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1E6" w14:textId="204D25A1" w:rsidR="00B8094A" w:rsidRDefault="00000000">
      <w:pPr>
        <w:jc w:val="left"/>
        <w:rPr>
          <w:rFonts w:eastAsia="黑体"/>
          <w:snapToGrid w:val="0"/>
          <w:spacing w:val="-10"/>
          <w:sz w:val="44"/>
          <w:szCs w:val="44"/>
        </w:rPr>
      </w:pPr>
      <w:r>
        <w:rPr>
          <w:rFonts w:eastAsia="黑体"/>
          <w:snapToGrid w:val="0"/>
          <w:szCs w:val="32"/>
        </w:rPr>
        <w:t>附件</w:t>
      </w:r>
      <w:r w:rsidR="00AA3EC0">
        <w:rPr>
          <w:rFonts w:eastAsia="黑体"/>
          <w:snapToGrid w:val="0"/>
          <w:szCs w:val="32"/>
        </w:rPr>
        <w:t>3</w:t>
      </w:r>
      <w:r>
        <w:rPr>
          <w:rFonts w:eastAsia="黑体" w:hint="eastAsia"/>
          <w:snapToGrid w:val="0"/>
          <w:szCs w:val="32"/>
        </w:rPr>
        <w:t xml:space="preserve"> </w:t>
      </w:r>
    </w:p>
    <w:p w14:paraId="0C9F4781" w14:textId="7C42E036" w:rsidR="00B8094A" w:rsidRDefault="00000000">
      <w:pPr>
        <w:jc w:val="center"/>
        <w:rPr>
          <w:rFonts w:eastAsia="方正小标宋简体"/>
          <w:snapToGrid w:val="0"/>
          <w:spacing w:val="-10"/>
          <w:sz w:val="44"/>
          <w:szCs w:val="44"/>
        </w:rPr>
      </w:pPr>
      <w:r>
        <w:rPr>
          <w:rFonts w:eastAsia="方正小标宋简体"/>
          <w:snapToGrid w:val="0"/>
          <w:spacing w:val="-10"/>
          <w:sz w:val="44"/>
          <w:szCs w:val="44"/>
        </w:rPr>
        <w:t>202</w:t>
      </w:r>
      <w:r w:rsidR="00AA3EC0">
        <w:rPr>
          <w:rFonts w:eastAsia="方正小标宋简体"/>
          <w:snapToGrid w:val="0"/>
          <w:spacing w:val="-10"/>
          <w:sz w:val="44"/>
          <w:szCs w:val="44"/>
        </w:rPr>
        <w:t>3</w:t>
      </w:r>
      <w:r>
        <w:rPr>
          <w:rFonts w:eastAsia="方正小标宋简体"/>
          <w:snapToGrid w:val="0"/>
          <w:spacing w:val="-10"/>
          <w:sz w:val="44"/>
          <w:szCs w:val="44"/>
        </w:rPr>
        <w:t>年</w:t>
      </w:r>
      <w:r>
        <w:rPr>
          <w:rFonts w:hint="eastAsia"/>
          <w:szCs w:val="32"/>
          <w:lang w:bidi="ar"/>
        </w:rPr>
        <w:t>××</w:t>
      </w:r>
      <w:r>
        <w:rPr>
          <w:rFonts w:eastAsia="方正小标宋简体"/>
          <w:snapToGrid w:val="0"/>
          <w:spacing w:val="-10"/>
          <w:sz w:val="44"/>
          <w:szCs w:val="44"/>
        </w:rPr>
        <w:t>学校</w:t>
      </w:r>
      <w:r>
        <w:rPr>
          <w:rFonts w:eastAsia="方正小标宋简体" w:hint="eastAsia"/>
          <w:snapToGrid w:val="0"/>
          <w:spacing w:val="-10"/>
          <w:sz w:val="44"/>
          <w:szCs w:val="44"/>
        </w:rPr>
        <w:t>新增</w:t>
      </w:r>
      <w:r>
        <w:rPr>
          <w:rFonts w:eastAsia="方正小标宋简体"/>
          <w:snapToGrid w:val="0"/>
          <w:spacing w:val="-10"/>
          <w:sz w:val="44"/>
          <w:szCs w:val="44"/>
        </w:rPr>
        <w:t>拟招生本科层次职业教育</w:t>
      </w:r>
    </w:p>
    <w:p w14:paraId="5586D643" w14:textId="77777777" w:rsidR="00B8094A" w:rsidRDefault="00000000">
      <w:pPr>
        <w:jc w:val="center"/>
        <w:rPr>
          <w:rFonts w:eastAsia="方正小标宋简体"/>
          <w:snapToGrid w:val="0"/>
          <w:spacing w:val="-10"/>
          <w:sz w:val="44"/>
          <w:szCs w:val="44"/>
        </w:rPr>
      </w:pPr>
      <w:r>
        <w:rPr>
          <w:rFonts w:eastAsia="方正小标宋简体"/>
          <w:snapToGrid w:val="0"/>
          <w:spacing w:val="-10"/>
          <w:sz w:val="44"/>
          <w:szCs w:val="44"/>
        </w:rPr>
        <w:t>专业信息表</w:t>
      </w:r>
    </w:p>
    <w:p w14:paraId="30D69D3C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p w14:paraId="345AD8EB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p w14:paraId="1C408C36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tbl>
      <w:tblPr>
        <w:tblStyle w:val="a7"/>
        <w:tblW w:w="8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520"/>
      </w:tblGrid>
      <w:tr w:rsidR="00B8094A" w14:paraId="7210A1D6" w14:textId="77777777">
        <w:trPr>
          <w:trHeight w:val="477"/>
        </w:trPr>
        <w:tc>
          <w:tcPr>
            <w:tcW w:w="4491" w:type="dxa"/>
          </w:tcPr>
          <w:p w14:paraId="734FA91D" w14:textId="77777777" w:rsidR="00B8094A" w:rsidRDefault="00000000">
            <w:pPr>
              <w:ind w:leftChars="443" w:left="1418"/>
              <w:jc w:val="center"/>
              <w:rPr>
                <w:szCs w:val="32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 xml:space="preserve">专  业  名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ascii="楷体_GB2312" w:eastAsia="楷体_GB2312" w:cs="楷体_GB2312" w:hint="eastAsia"/>
                <w:szCs w:val="32"/>
                <w:lang w:bidi="ar"/>
              </w:rPr>
              <w:t>称：</w:t>
            </w:r>
          </w:p>
        </w:tc>
        <w:tc>
          <w:tcPr>
            <w:tcW w:w="3520" w:type="dxa"/>
          </w:tcPr>
          <w:p w14:paraId="5217B1E6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6D34A4E6" w14:textId="77777777">
        <w:trPr>
          <w:trHeight w:val="516"/>
        </w:trPr>
        <w:tc>
          <w:tcPr>
            <w:tcW w:w="4491" w:type="dxa"/>
          </w:tcPr>
          <w:p w14:paraId="031D946B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 xml:space="preserve">专  业  代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ascii="楷体_GB2312" w:eastAsia="楷体_GB2312" w:cs="楷体_GB2312" w:hint="eastAsia"/>
                <w:szCs w:val="32"/>
                <w:lang w:bidi="ar"/>
              </w:rPr>
              <w:t>码：</w:t>
            </w:r>
          </w:p>
        </w:tc>
        <w:tc>
          <w:tcPr>
            <w:tcW w:w="3520" w:type="dxa"/>
          </w:tcPr>
          <w:p w14:paraId="20D38226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72C913A5" w14:textId="77777777">
        <w:trPr>
          <w:trHeight w:val="503"/>
        </w:trPr>
        <w:tc>
          <w:tcPr>
            <w:tcW w:w="4491" w:type="dxa"/>
          </w:tcPr>
          <w:p w14:paraId="17A70C22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 xml:space="preserve">拟  招  生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ascii="楷体_GB2312" w:eastAsia="楷体_GB2312" w:cs="楷体_GB2312" w:hint="eastAsia"/>
                <w:szCs w:val="32"/>
                <w:lang w:bidi="ar"/>
              </w:rPr>
              <w:t>数：</w:t>
            </w:r>
          </w:p>
        </w:tc>
        <w:tc>
          <w:tcPr>
            <w:tcW w:w="3520" w:type="dxa"/>
          </w:tcPr>
          <w:p w14:paraId="7E894280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760F51CA" w14:textId="77777777">
        <w:trPr>
          <w:trHeight w:val="620"/>
        </w:trPr>
        <w:tc>
          <w:tcPr>
            <w:tcW w:w="4491" w:type="dxa"/>
          </w:tcPr>
          <w:p w14:paraId="2703978E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>专业点  负责人：</w:t>
            </w:r>
          </w:p>
        </w:tc>
        <w:tc>
          <w:tcPr>
            <w:tcW w:w="3520" w:type="dxa"/>
          </w:tcPr>
          <w:p w14:paraId="4FD9EABE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65B79379" w14:textId="77777777">
        <w:trPr>
          <w:trHeight w:val="513"/>
        </w:trPr>
        <w:tc>
          <w:tcPr>
            <w:tcW w:w="4491" w:type="dxa"/>
          </w:tcPr>
          <w:p w14:paraId="44C19942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 xml:space="preserve">联  系  电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ascii="楷体_GB2312" w:eastAsia="楷体_GB2312" w:cs="楷体_GB2312" w:hint="eastAsia"/>
                <w:szCs w:val="32"/>
                <w:lang w:bidi="ar"/>
              </w:rPr>
              <w:t>话：</w:t>
            </w:r>
          </w:p>
        </w:tc>
        <w:tc>
          <w:tcPr>
            <w:tcW w:w="3520" w:type="dxa"/>
          </w:tcPr>
          <w:p w14:paraId="522161F3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2B64F2DE" w14:textId="77777777">
        <w:trPr>
          <w:trHeight w:val="513"/>
        </w:trPr>
        <w:tc>
          <w:tcPr>
            <w:tcW w:w="4491" w:type="dxa"/>
          </w:tcPr>
          <w:p w14:paraId="4EA16DE3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 xml:space="preserve">申  请  时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ascii="楷体_GB2312" w:eastAsia="楷体_GB2312" w:cs="楷体_GB2312" w:hint="eastAsia"/>
                <w:szCs w:val="32"/>
                <w:lang w:bidi="ar"/>
              </w:rPr>
              <w:t>间：</w:t>
            </w:r>
          </w:p>
        </w:tc>
        <w:tc>
          <w:tcPr>
            <w:tcW w:w="3520" w:type="dxa"/>
          </w:tcPr>
          <w:p w14:paraId="22016AA5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7B18EA04" w14:textId="77777777">
        <w:trPr>
          <w:trHeight w:val="513"/>
        </w:trPr>
        <w:tc>
          <w:tcPr>
            <w:tcW w:w="4491" w:type="dxa"/>
          </w:tcPr>
          <w:p w14:paraId="5AC5E798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>法定代表人签字：</w:t>
            </w:r>
          </w:p>
        </w:tc>
        <w:tc>
          <w:tcPr>
            <w:tcW w:w="3520" w:type="dxa"/>
          </w:tcPr>
          <w:p w14:paraId="75528DDA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 w:rsidR="00B8094A" w14:paraId="0C169475" w14:textId="77777777">
        <w:trPr>
          <w:trHeight w:val="513"/>
        </w:trPr>
        <w:tc>
          <w:tcPr>
            <w:tcW w:w="4491" w:type="dxa"/>
          </w:tcPr>
          <w:p w14:paraId="05D6852E" w14:textId="77777777" w:rsidR="00B8094A" w:rsidRDefault="00000000">
            <w:pPr>
              <w:ind w:leftChars="443" w:left="1418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ascii="楷体_GB2312" w:eastAsia="楷体_GB2312" w:cs="楷体_GB2312" w:hint="eastAsia"/>
                <w:szCs w:val="32"/>
                <w:lang w:bidi="ar"/>
              </w:rPr>
              <w:t>学  校  盖  章：</w:t>
            </w:r>
          </w:p>
        </w:tc>
        <w:tc>
          <w:tcPr>
            <w:tcW w:w="3520" w:type="dxa"/>
          </w:tcPr>
          <w:p w14:paraId="11BFF494" w14:textId="77777777" w:rsidR="00B8094A" w:rsidRDefault="00B8094A"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</w:tbl>
    <w:p w14:paraId="5949F2F1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p w14:paraId="04F9E85D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p w14:paraId="0253DEFA" w14:textId="77777777" w:rsidR="00B8094A" w:rsidRDefault="00B8094A">
      <w:pPr>
        <w:ind w:leftChars="443" w:left="1418"/>
        <w:rPr>
          <w:rFonts w:ascii="楷体_GB2312" w:eastAsia="楷体_GB2312" w:cs="楷体_GB2312"/>
          <w:szCs w:val="32"/>
          <w:lang w:bidi="ar"/>
        </w:rPr>
      </w:pPr>
    </w:p>
    <w:p w14:paraId="669DD038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4F49E56A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60F2E1A8" w14:textId="77777777" w:rsidR="00B8094A" w:rsidRDefault="00B8094A">
      <w:pPr>
        <w:jc w:val="center"/>
        <w:rPr>
          <w:rFonts w:ascii="楷体_GB2312" w:eastAsia="楷体_GB2312" w:cs="楷体_GB2312"/>
          <w:szCs w:val="32"/>
          <w:lang w:bidi="ar"/>
        </w:rPr>
      </w:pPr>
    </w:p>
    <w:p w14:paraId="60C7D52D" w14:textId="77777777" w:rsidR="00B8094A" w:rsidRDefault="00B8094A">
      <w:pPr>
        <w:jc w:val="center"/>
        <w:rPr>
          <w:rFonts w:ascii="楷体_GB2312" w:eastAsia="楷体_GB2312" w:cs="楷体_GB2312"/>
          <w:szCs w:val="32"/>
          <w:lang w:bidi="ar"/>
        </w:rPr>
        <w:sectPr w:rsidR="00B8094A">
          <w:footerReference w:type="default" r:id="rId8"/>
          <w:footerReference w:type="first" r:id="rId9"/>
          <w:pgSz w:w="11906" w:h="16838"/>
          <w:pgMar w:top="1440" w:right="1803" w:bottom="1440" w:left="1803" w:header="851" w:footer="397" w:gutter="0"/>
          <w:pgNumType w:start="1"/>
          <w:cols w:space="720"/>
          <w:titlePg/>
          <w:docGrid w:type="lines" w:linePitch="579" w:charSpace="21679"/>
        </w:sectPr>
      </w:pPr>
    </w:p>
    <w:p w14:paraId="6D4A15CF" w14:textId="77777777" w:rsidR="00B8094A" w:rsidRDefault="00B8094A">
      <w:pPr>
        <w:jc w:val="center"/>
        <w:rPr>
          <w:rFonts w:ascii="楷体_GB2312" w:eastAsia="楷体_GB2312" w:cs="楷体_GB2312"/>
          <w:szCs w:val="32"/>
          <w:lang w:bidi="ar"/>
        </w:rPr>
      </w:pPr>
    </w:p>
    <w:p w14:paraId="4E3386B5" w14:textId="77777777" w:rsidR="00B8094A" w:rsidRDefault="00B8094A">
      <w:pPr>
        <w:jc w:val="center"/>
        <w:rPr>
          <w:rFonts w:ascii="楷体_GB2312" w:eastAsia="楷体_GB2312" w:cs="楷体_GB2312"/>
          <w:szCs w:val="32"/>
          <w:lang w:bidi="ar"/>
        </w:rPr>
      </w:pPr>
    </w:p>
    <w:p w14:paraId="29C3A5CC" w14:textId="77777777" w:rsidR="00B8094A" w:rsidRDefault="00000000">
      <w:pPr>
        <w:jc w:val="center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填表说明</w:t>
      </w:r>
    </w:p>
    <w:p w14:paraId="51BC46FE" w14:textId="77777777" w:rsidR="00B8094A" w:rsidRDefault="00B8094A">
      <w:pPr>
        <w:jc w:val="center"/>
        <w:rPr>
          <w:rFonts w:ascii="楷体_GB2312" w:eastAsia="楷体_GB2312" w:cs="楷体_GB2312"/>
          <w:szCs w:val="32"/>
          <w:lang w:bidi="ar"/>
        </w:rPr>
      </w:pPr>
    </w:p>
    <w:p w14:paraId="3EFC6DD8" w14:textId="705E7C10" w:rsidR="00B8094A" w:rsidRDefault="00000000">
      <w:pPr>
        <w:ind w:firstLineChars="200" w:firstLine="64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1.本表用于各学校填报202</w:t>
      </w:r>
      <w:r w:rsidR="00897A98">
        <w:rPr>
          <w:rFonts w:ascii="楷体_GB2312" w:eastAsia="楷体_GB2312" w:cs="楷体_GB2312"/>
          <w:szCs w:val="32"/>
          <w:lang w:bidi="ar"/>
        </w:rPr>
        <w:t>3</w:t>
      </w:r>
      <w:r>
        <w:rPr>
          <w:rFonts w:ascii="楷体_GB2312" w:eastAsia="楷体_GB2312" w:cs="楷体_GB2312" w:hint="eastAsia"/>
          <w:szCs w:val="32"/>
          <w:lang w:bidi="ar"/>
        </w:rPr>
        <w:t>年拟招生的本科层次职业教育专业信息（包括往年已试点的本科专业和今年拟新设的专业）。</w:t>
      </w:r>
    </w:p>
    <w:p w14:paraId="750EBCB3" w14:textId="77777777" w:rsidR="00B8094A" w:rsidRDefault="00000000">
      <w:pPr>
        <w:ind w:firstLineChars="200" w:firstLine="64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2.根据《本科层次职业教育专业设置管理办法（试行）》（以下简称《办法》）的要求如实填报。</w:t>
      </w:r>
    </w:p>
    <w:p w14:paraId="516A18EF" w14:textId="77777777" w:rsidR="00B8094A" w:rsidRDefault="00000000">
      <w:pPr>
        <w:ind w:firstLineChars="200" w:firstLine="64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3.表中所填内容要言简意赅，如有需要可另附报告，一个专业对应的报告单独一册，双面打印，单独装订。</w:t>
      </w:r>
    </w:p>
    <w:p w14:paraId="6E4B770B" w14:textId="77777777" w:rsidR="00B8094A" w:rsidRDefault="00000000">
      <w:pPr>
        <w:ind w:firstLineChars="200" w:firstLine="64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4.学校承诺本表所填师资、办学条件等基本情况真实、准确，如有虚假，一经发现，严肃处理。</w:t>
      </w:r>
    </w:p>
    <w:p w14:paraId="6022C240" w14:textId="77777777" w:rsidR="00B8094A" w:rsidRDefault="00B8094A">
      <w:pPr>
        <w:widowControl/>
        <w:overflowPunct w:val="0"/>
        <w:adjustRightInd w:val="0"/>
        <w:ind w:firstLineChars="200" w:firstLine="640"/>
        <w:rPr>
          <w:szCs w:val="32"/>
        </w:rPr>
      </w:pPr>
    </w:p>
    <w:p w14:paraId="308308C3" w14:textId="77777777" w:rsidR="00B8094A" w:rsidRDefault="00B8094A">
      <w:pPr>
        <w:widowControl/>
        <w:overflowPunct w:val="0"/>
        <w:adjustRightInd w:val="0"/>
        <w:ind w:firstLineChars="200" w:firstLine="640"/>
        <w:rPr>
          <w:szCs w:val="32"/>
        </w:rPr>
      </w:pPr>
    </w:p>
    <w:p w14:paraId="2DF3EFD1" w14:textId="77777777" w:rsidR="00B8094A" w:rsidRDefault="00B8094A">
      <w:pPr>
        <w:widowControl/>
        <w:overflowPunct w:val="0"/>
        <w:adjustRightInd w:val="0"/>
        <w:ind w:firstLineChars="200" w:firstLine="640"/>
        <w:rPr>
          <w:szCs w:val="32"/>
        </w:rPr>
      </w:pPr>
    </w:p>
    <w:p w14:paraId="0243E9A4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0266DB59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3EF9A39A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0A061340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261D34F3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498518AE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1210B337" w14:textId="77777777" w:rsidR="00B8094A" w:rsidRDefault="00B8094A">
      <w:pPr>
        <w:jc w:val="center"/>
        <w:rPr>
          <w:rFonts w:ascii="Arial" w:eastAsia="楷体_GB2312" w:hAnsi="Arial"/>
          <w:sz w:val="36"/>
          <w:szCs w:val="24"/>
        </w:rPr>
      </w:pPr>
    </w:p>
    <w:p w14:paraId="25B7FCF4" w14:textId="77777777" w:rsidR="00B8094A" w:rsidRDefault="00B8094A">
      <w:pPr>
        <w:snapToGrid w:val="0"/>
        <w:jc w:val="center"/>
        <w:rPr>
          <w:rFonts w:eastAsia="方正仿宋简体"/>
          <w:sz w:val="24"/>
          <w:szCs w:val="24"/>
        </w:rPr>
        <w:sectPr w:rsidR="00B8094A">
          <w:pgSz w:w="11906" w:h="16838"/>
          <w:pgMar w:top="1440" w:right="1803" w:bottom="1440" w:left="1803" w:header="851" w:footer="397" w:gutter="0"/>
          <w:pgNumType w:start="1"/>
          <w:cols w:space="720"/>
          <w:titlePg/>
          <w:docGrid w:type="lines" w:linePitch="579" w:charSpace="21679"/>
        </w:sect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313"/>
        <w:gridCol w:w="2268"/>
        <w:gridCol w:w="2268"/>
        <w:gridCol w:w="1995"/>
      </w:tblGrid>
      <w:tr w:rsidR="00B8094A" w14:paraId="6FA093B4" w14:textId="77777777">
        <w:trPr>
          <w:cantSplit/>
          <w:trHeight w:val="857"/>
          <w:jc w:val="center"/>
        </w:trPr>
        <w:tc>
          <w:tcPr>
            <w:tcW w:w="2201" w:type="dxa"/>
            <w:gridSpan w:val="2"/>
            <w:vAlign w:val="center"/>
          </w:tcPr>
          <w:p w14:paraId="1E6FEA6B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lastRenderedPageBreak/>
              <w:t>拟招生</w:t>
            </w:r>
            <w:r>
              <w:rPr>
                <w:rFonts w:eastAsia="方正仿宋简体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vAlign w:val="center"/>
          </w:tcPr>
          <w:p w14:paraId="4680D32D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324A0D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专业代码</w:t>
            </w:r>
          </w:p>
        </w:tc>
        <w:tc>
          <w:tcPr>
            <w:tcW w:w="1995" w:type="dxa"/>
            <w:vAlign w:val="center"/>
          </w:tcPr>
          <w:p w14:paraId="3F4FB35C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4002D849" w14:textId="77777777">
        <w:trPr>
          <w:cantSplit/>
          <w:trHeight w:val="857"/>
          <w:jc w:val="center"/>
        </w:trPr>
        <w:tc>
          <w:tcPr>
            <w:tcW w:w="2201" w:type="dxa"/>
            <w:gridSpan w:val="2"/>
            <w:vAlign w:val="center"/>
          </w:tcPr>
          <w:p w14:paraId="7E4F64EF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拟招生</w:t>
            </w:r>
            <w:r>
              <w:rPr>
                <w:rFonts w:eastAsia="方正仿宋简体" w:hint="eastAsia"/>
                <w:sz w:val="24"/>
                <w:szCs w:val="24"/>
              </w:rPr>
              <w:t>数</w:t>
            </w:r>
          </w:p>
        </w:tc>
        <w:tc>
          <w:tcPr>
            <w:tcW w:w="2268" w:type="dxa"/>
            <w:vAlign w:val="center"/>
          </w:tcPr>
          <w:p w14:paraId="46E03177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D679D3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学制</w:t>
            </w:r>
          </w:p>
        </w:tc>
        <w:tc>
          <w:tcPr>
            <w:tcW w:w="1995" w:type="dxa"/>
            <w:vAlign w:val="center"/>
          </w:tcPr>
          <w:p w14:paraId="3C0C5417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00C19A54" w14:textId="77777777">
        <w:trPr>
          <w:cantSplit/>
          <w:trHeight w:val="339"/>
          <w:jc w:val="center"/>
        </w:trPr>
        <w:tc>
          <w:tcPr>
            <w:tcW w:w="8732" w:type="dxa"/>
            <w:gridSpan w:val="5"/>
            <w:tcBorders>
              <w:bottom w:val="single" w:sz="4" w:space="0" w:color="000000"/>
            </w:tcBorders>
            <w:vAlign w:val="center"/>
          </w:tcPr>
          <w:p w14:paraId="483051DE" w14:textId="77777777" w:rsidR="00B8094A" w:rsidRDefault="00000000">
            <w:pPr>
              <w:snapToGrid w:val="0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所依托主要专业基本情况：</w:t>
            </w:r>
          </w:p>
        </w:tc>
      </w:tr>
      <w:tr w:rsidR="00B8094A" w14:paraId="5D402188" w14:textId="77777777">
        <w:trPr>
          <w:cantSplit/>
          <w:trHeight w:val="82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327A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4160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B0B0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专业代码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49F6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1302C29A" w14:textId="77777777">
        <w:trPr>
          <w:cantSplit/>
          <w:trHeight w:val="82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3CF8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专业</w:t>
            </w:r>
            <w:r>
              <w:rPr>
                <w:rFonts w:eastAsia="方正仿宋简体"/>
                <w:sz w:val="24"/>
                <w:szCs w:val="24"/>
              </w:rPr>
              <w:t>开设时间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B26A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4873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近三年招生计划完成率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57F8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1A478EC1" w14:textId="77777777">
        <w:trPr>
          <w:cantSplit/>
          <w:trHeight w:val="82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4B02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近三年新生</w:t>
            </w:r>
            <w:r>
              <w:rPr>
                <w:rFonts w:eastAsia="方正仿宋简体"/>
                <w:sz w:val="24"/>
                <w:szCs w:val="24"/>
              </w:rPr>
              <w:t>平均报到率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8D59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98D4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近三年应届生</w:t>
            </w:r>
            <w:r>
              <w:rPr>
                <w:rFonts w:eastAsia="方正仿宋简体"/>
                <w:sz w:val="24"/>
                <w:szCs w:val="24"/>
              </w:rPr>
              <w:t>平均就业率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BC7B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7504BD69" w14:textId="77777777">
        <w:trPr>
          <w:cantSplit/>
          <w:trHeight w:val="82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44F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专任教师与学生数之比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3E82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B29A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高级职称专任教师比例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B2AF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5C7DC88B" w14:textId="77777777">
        <w:trPr>
          <w:cantSplit/>
          <w:trHeight w:val="82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5D2E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具有研究生学位专任教师比例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8741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7E69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具有博士研究生学位专任教师比例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6C05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8094A" w14:paraId="2993F2EA" w14:textId="77777777">
        <w:trPr>
          <w:cantSplit/>
          <w:trHeight w:val="90"/>
          <w:jc w:val="center"/>
        </w:trPr>
        <w:tc>
          <w:tcPr>
            <w:tcW w:w="8732" w:type="dxa"/>
            <w:gridSpan w:val="5"/>
            <w:tcBorders>
              <w:top w:val="single" w:sz="4" w:space="0" w:color="000000"/>
            </w:tcBorders>
            <w:vAlign w:val="center"/>
          </w:tcPr>
          <w:p w14:paraId="60835655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拟招生专业基本情况：</w:t>
            </w:r>
          </w:p>
        </w:tc>
      </w:tr>
      <w:tr w:rsidR="00B8094A" w14:paraId="490A64E9" w14:textId="77777777">
        <w:trPr>
          <w:cantSplit/>
          <w:trHeight w:val="6993"/>
          <w:jc w:val="center"/>
        </w:trPr>
        <w:tc>
          <w:tcPr>
            <w:tcW w:w="888" w:type="dxa"/>
            <w:vAlign w:val="center"/>
          </w:tcPr>
          <w:p w14:paraId="2BDAD466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position w:val="6"/>
                <w:sz w:val="24"/>
                <w:szCs w:val="24"/>
              </w:rPr>
              <w:t>拟招生专业设置可行性</w:t>
            </w:r>
          </w:p>
        </w:tc>
        <w:tc>
          <w:tcPr>
            <w:tcW w:w="7844" w:type="dxa"/>
            <w:gridSpan w:val="4"/>
          </w:tcPr>
          <w:p w14:paraId="05131B49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可行性分析包括对行业企业的调研分析，对自身办学基础和专业特色的分析，对培养目标和培养规格的论证，有保障开设本专业可持续发展的规划和相关制度等。拟设置专业需与学校办学特色相契合，所依托专业应是省级及以上重点（特色）专业。字数在</w:t>
            </w:r>
            <w:r>
              <w:rPr>
                <w:rFonts w:eastAsia="方正仿宋简体" w:hint="eastAsia"/>
                <w:sz w:val="18"/>
                <w:szCs w:val="18"/>
              </w:rPr>
              <w:t>1000</w:t>
            </w:r>
            <w:r>
              <w:rPr>
                <w:rFonts w:eastAsia="方正仿宋简体" w:hint="eastAsia"/>
                <w:sz w:val="18"/>
                <w:szCs w:val="18"/>
              </w:rPr>
              <w:t>字以内，详细报告作为附件另附。）</w:t>
            </w:r>
          </w:p>
        </w:tc>
      </w:tr>
      <w:tr w:rsidR="00B8094A" w14:paraId="38FEF9F9" w14:textId="77777777">
        <w:trPr>
          <w:cantSplit/>
          <w:trHeight w:val="3405"/>
          <w:jc w:val="center"/>
        </w:trPr>
        <w:tc>
          <w:tcPr>
            <w:tcW w:w="888" w:type="dxa"/>
            <w:vAlign w:val="center"/>
          </w:tcPr>
          <w:p w14:paraId="2ECE0AA0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教师</w:t>
            </w:r>
            <w:r>
              <w:rPr>
                <w:rFonts w:eastAsia="方正仿宋简体" w:hint="eastAsia"/>
                <w:sz w:val="24"/>
                <w:szCs w:val="24"/>
              </w:rPr>
              <w:t>队伍</w:t>
            </w:r>
          </w:p>
          <w:p w14:paraId="317A56A5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情况要点</w:t>
            </w:r>
          </w:p>
        </w:tc>
        <w:tc>
          <w:tcPr>
            <w:tcW w:w="7844" w:type="dxa"/>
            <w:gridSpan w:val="4"/>
          </w:tcPr>
          <w:p w14:paraId="3D5ACC76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（对应《办法》第十条填写，不超过</w:t>
            </w:r>
            <w:r>
              <w:rPr>
                <w:rFonts w:eastAsia="方正仿宋简体" w:hint="eastAsia"/>
                <w:sz w:val="18"/>
                <w:szCs w:val="18"/>
              </w:rPr>
              <w:t>800</w:t>
            </w:r>
            <w:r>
              <w:rPr>
                <w:rFonts w:eastAsia="方正仿宋简体" w:hint="eastAsia"/>
                <w:sz w:val="18"/>
                <w:szCs w:val="18"/>
              </w:rPr>
              <w:t>字）</w:t>
            </w:r>
          </w:p>
          <w:p w14:paraId="5F62A08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5B48CA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A85561C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8454FC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6127CC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E4AB9D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3C7254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9EDB79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FA7CD9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3867E6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9AD2FE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412B67C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CEF948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E21E4F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558F2F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06D48B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B8B78A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0A0BF9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1E3CA2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ACFAF2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C80769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751600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7DD039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4DEBF8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066361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C361C5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2E95B5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D61111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FD8561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96BDB4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9C7A5E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B3485D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 w:rsidR="00B8094A" w14:paraId="22371DC6" w14:textId="77777777">
        <w:trPr>
          <w:cantSplit/>
          <w:trHeight w:val="3405"/>
          <w:jc w:val="center"/>
        </w:trPr>
        <w:tc>
          <w:tcPr>
            <w:tcW w:w="888" w:type="dxa"/>
            <w:vAlign w:val="center"/>
          </w:tcPr>
          <w:p w14:paraId="28C884C6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专业人才</w:t>
            </w:r>
          </w:p>
          <w:p w14:paraId="2F9A6610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培养方案要点</w:t>
            </w:r>
          </w:p>
        </w:tc>
        <w:tc>
          <w:tcPr>
            <w:tcW w:w="7844" w:type="dxa"/>
            <w:gridSpan w:val="4"/>
          </w:tcPr>
          <w:p w14:paraId="514A4E40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（对应《办法》第十一条填写，不超过</w:t>
            </w:r>
            <w:r>
              <w:rPr>
                <w:rFonts w:eastAsia="方正仿宋简体" w:hint="eastAsia"/>
                <w:sz w:val="18"/>
                <w:szCs w:val="18"/>
              </w:rPr>
              <w:t>1000</w:t>
            </w:r>
            <w:r>
              <w:rPr>
                <w:rFonts w:eastAsia="方正仿宋简体" w:hint="eastAsia"/>
                <w:sz w:val="18"/>
                <w:szCs w:val="18"/>
              </w:rPr>
              <w:t>字）</w:t>
            </w:r>
          </w:p>
          <w:p w14:paraId="2AA8D04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94C1F1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852B97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8A29FF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1E093D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F954EC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DFC7C7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A40B0D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ECCCB0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195716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D2B8C0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AA7B0B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E3299C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642E7A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FBCA7BC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37BC37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E079DB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539CF9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5DCCAF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2631EC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F9F8E5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725146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48C50B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601572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C78F80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7D06A0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1816D6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D5006B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21DF6E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29557F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65BFE4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 w:rsidR="00B8094A" w14:paraId="5E110805" w14:textId="77777777">
        <w:trPr>
          <w:cantSplit/>
          <w:trHeight w:val="3405"/>
          <w:jc w:val="center"/>
        </w:trPr>
        <w:tc>
          <w:tcPr>
            <w:tcW w:w="888" w:type="dxa"/>
            <w:vAlign w:val="center"/>
          </w:tcPr>
          <w:p w14:paraId="377DF3F2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lastRenderedPageBreak/>
              <w:t>办学条件概要</w:t>
            </w:r>
          </w:p>
        </w:tc>
        <w:tc>
          <w:tcPr>
            <w:tcW w:w="7844" w:type="dxa"/>
            <w:gridSpan w:val="4"/>
          </w:tcPr>
          <w:p w14:paraId="76045B89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（对应《办法》第十二条填写，不超过</w:t>
            </w:r>
            <w:r>
              <w:rPr>
                <w:rFonts w:eastAsia="方正仿宋简体" w:hint="eastAsia"/>
                <w:sz w:val="18"/>
                <w:szCs w:val="18"/>
              </w:rPr>
              <w:t>800</w:t>
            </w:r>
            <w:r>
              <w:rPr>
                <w:rFonts w:eastAsia="方正仿宋简体" w:hint="eastAsia"/>
                <w:sz w:val="18"/>
                <w:szCs w:val="18"/>
              </w:rPr>
              <w:t>字）</w:t>
            </w:r>
          </w:p>
          <w:p w14:paraId="203881B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2D444E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465524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E1326C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FC3226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C0B337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4C22D9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85C50D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8958D5C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C5CF30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4E4A0B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1F5B36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9EFDE4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22FAA5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9A726F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C8FD87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570CA5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30F356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980D3C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E48B8C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6E59B6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188D5F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984C96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62E82F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1638A8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2C5875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EE55CC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025589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3C3B2C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5AF538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224B2A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4E631C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 w:rsidR="00B8094A" w14:paraId="581BC379" w14:textId="77777777">
        <w:trPr>
          <w:cantSplit/>
          <w:trHeight w:val="3405"/>
          <w:jc w:val="center"/>
        </w:trPr>
        <w:tc>
          <w:tcPr>
            <w:tcW w:w="888" w:type="dxa"/>
            <w:vAlign w:val="center"/>
          </w:tcPr>
          <w:p w14:paraId="4E6D8866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技术研发与社会服务基础概要</w:t>
            </w:r>
          </w:p>
        </w:tc>
        <w:tc>
          <w:tcPr>
            <w:tcW w:w="7844" w:type="dxa"/>
            <w:gridSpan w:val="4"/>
          </w:tcPr>
          <w:p w14:paraId="5B169010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（对应《办法》第十三条填写，不超过</w:t>
            </w:r>
            <w:r>
              <w:rPr>
                <w:rFonts w:eastAsia="方正仿宋简体" w:hint="eastAsia"/>
                <w:sz w:val="18"/>
                <w:szCs w:val="18"/>
              </w:rPr>
              <w:t>1000</w:t>
            </w:r>
            <w:r>
              <w:rPr>
                <w:rFonts w:eastAsia="方正仿宋简体" w:hint="eastAsia"/>
                <w:sz w:val="18"/>
                <w:szCs w:val="18"/>
              </w:rPr>
              <w:t>字）</w:t>
            </w:r>
          </w:p>
          <w:p w14:paraId="0BA19BF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1E8362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471781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017E31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F70BF8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371734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25FD8E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210467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56D3B4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A889F2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64FC05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C92A38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097FDF5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1F6755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700ACE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FF5DE0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653A7A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253AE3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F4EB00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8C3935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1F7930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1D005AD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476963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46C8F3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3BE504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7196DF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59D220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82E68E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77AB53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986D646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4D7065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 w:rsidR="00B8094A" w14:paraId="30A7CE2F" w14:textId="77777777">
        <w:trPr>
          <w:cantSplit/>
          <w:trHeight w:val="3921"/>
          <w:jc w:val="center"/>
        </w:trPr>
        <w:tc>
          <w:tcPr>
            <w:tcW w:w="888" w:type="dxa"/>
            <w:vAlign w:val="center"/>
          </w:tcPr>
          <w:p w14:paraId="3C26E0CF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lastRenderedPageBreak/>
              <w:t>专家组评议意见</w:t>
            </w:r>
          </w:p>
        </w:tc>
        <w:tc>
          <w:tcPr>
            <w:tcW w:w="7844" w:type="dxa"/>
            <w:gridSpan w:val="4"/>
            <w:vAlign w:val="bottom"/>
          </w:tcPr>
          <w:p w14:paraId="3A8B3599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</w:rPr>
              <w:t>（对应《办法》有关规定全面评议，不少于</w:t>
            </w:r>
            <w:r>
              <w:rPr>
                <w:rFonts w:eastAsia="方正仿宋简体" w:hint="eastAsia"/>
                <w:sz w:val="18"/>
                <w:szCs w:val="18"/>
              </w:rPr>
              <w:t>200</w:t>
            </w:r>
            <w:r>
              <w:rPr>
                <w:rFonts w:eastAsia="方正仿宋简体" w:hint="eastAsia"/>
                <w:sz w:val="18"/>
                <w:szCs w:val="18"/>
              </w:rPr>
              <w:t>字）</w:t>
            </w:r>
          </w:p>
          <w:p w14:paraId="0994049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E814F81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1D3CD4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575CB5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307BB0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A9FBCC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4D1952E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F8EBF2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24968A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540D52A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33E87D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0ED72C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059474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C10932F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52EB6B58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C81FB8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19BBE8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EE9931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01BBD257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D80FAF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827D740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B79B214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76B17E9B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252FC3E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14A39AC9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6375D6B3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3ABA8E6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1F51B06" w14:textId="77777777" w:rsidR="00B8094A" w:rsidRDefault="00000000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24"/>
                <w:szCs w:val="24"/>
                <w:lang w:bidi="ar"/>
              </w:rPr>
              <w:tab/>
            </w:r>
          </w:p>
          <w:p w14:paraId="531A6B5A" w14:textId="77777777" w:rsidR="00B8094A" w:rsidRDefault="00000000">
            <w:pPr>
              <w:tabs>
                <w:tab w:val="left" w:pos="478"/>
              </w:tabs>
              <w:wordWrap w:val="0"/>
              <w:snapToGrid w:val="0"/>
              <w:ind w:firstLineChars="600" w:firstLine="1440"/>
              <w:rPr>
                <w:rFonts w:eastAsia="方正仿宋简体"/>
                <w:sz w:val="24"/>
                <w:szCs w:val="24"/>
                <w:lang w:bidi="ar"/>
              </w:rPr>
            </w:pPr>
            <w:r>
              <w:rPr>
                <w:rFonts w:eastAsia="方正仿宋简体" w:hint="eastAsia"/>
                <w:sz w:val="24"/>
                <w:szCs w:val="24"/>
                <w:lang w:bidi="ar"/>
              </w:rPr>
              <w:t>专家组长签字：</w:t>
            </w:r>
            <w:r>
              <w:rPr>
                <w:rFonts w:eastAsia="方正仿宋简体" w:hint="eastAsia"/>
                <w:sz w:val="24"/>
                <w:szCs w:val="24"/>
                <w:lang w:bidi="ar"/>
              </w:rPr>
              <w:t xml:space="preserve">                                   </w:t>
            </w:r>
          </w:p>
          <w:p w14:paraId="3795420C" w14:textId="77777777" w:rsidR="00B8094A" w:rsidRDefault="00B8094A">
            <w:pPr>
              <w:snapToGrid w:val="0"/>
              <w:jc w:val="right"/>
              <w:rPr>
                <w:rFonts w:eastAsia="方正仿宋简体"/>
                <w:sz w:val="21"/>
                <w:szCs w:val="21"/>
                <w:lang w:bidi="ar"/>
              </w:rPr>
            </w:pPr>
          </w:p>
          <w:p w14:paraId="7413A4D7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</w:tc>
      </w:tr>
      <w:tr w:rsidR="00B8094A" w14:paraId="75E7735C" w14:textId="77777777">
        <w:trPr>
          <w:cantSplit/>
          <w:trHeight w:val="5279"/>
          <w:jc w:val="center"/>
        </w:trPr>
        <w:tc>
          <w:tcPr>
            <w:tcW w:w="888" w:type="dxa"/>
            <w:vAlign w:val="center"/>
          </w:tcPr>
          <w:p w14:paraId="309DA124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A3BA12B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4CA2C636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1B9AEC6C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16CA6CE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6047EFD2" w14:textId="77777777" w:rsidR="00B8094A" w:rsidRDefault="00000000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省级教育行政行政部门复核意见</w:t>
            </w:r>
          </w:p>
          <w:p w14:paraId="42C833F7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157E5B0E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B77F723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3450C565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19B178B4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48705008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17BB170E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7F7026E2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0C90B227" w14:textId="77777777" w:rsidR="00B8094A" w:rsidRDefault="00B8094A"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vAlign w:val="bottom"/>
          </w:tcPr>
          <w:p w14:paraId="260F33FF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304A8F76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376E62D5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20D24B5D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3EA1FB4A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67320AD1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05D5D1F7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76E4A2A1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3C3FF9A4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7D58EBDB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575D243F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2B44701C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7B8DB93C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0708358D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60FB1459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1B488808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48974B62" w14:textId="77777777" w:rsidR="00B8094A" w:rsidRDefault="00B8094A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 w14:paraId="6F33DC72" w14:textId="77777777" w:rsidR="00B8094A" w:rsidRDefault="00000000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>（盖章）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                  </w:t>
            </w:r>
          </w:p>
          <w:p w14:paraId="339CE632" w14:textId="77777777" w:rsidR="00B8094A" w:rsidRDefault="00B8094A"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 w14:paraId="2537CB7B" w14:textId="77777777" w:rsidR="00B8094A" w:rsidRDefault="00000000"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>年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>月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>日</w:t>
            </w:r>
            <w:r>
              <w:rPr>
                <w:rFonts w:eastAsia="方正仿宋简体" w:hint="eastAsia"/>
                <w:sz w:val="18"/>
                <w:szCs w:val="18"/>
                <w:lang w:bidi="ar"/>
              </w:rPr>
              <w:t xml:space="preserve">               </w:t>
            </w:r>
          </w:p>
          <w:p w14:paraId="6885F3D0" w14:textId="77777777" w:rsidR="00B8094A" w:rsidRDefault="00B8094A"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</w:tc>
      </w:tr>
    </w:tbl>
    <w:p w14:paraId="4B4199D7" w14:textId="77777777" w:rsidR="00B8094A" w:rsidRDefault="00B8094A">
      <w:pPr>
        <w:sectPr w:rsidR="00B8094A">
          <w:footerReference w:type="default" r:id="rId10"/>
          <w:footerReference w:type="first" r:id="rId11"/>
          <w:pgSz w:w="11906" w:h="16838"/>
          <w:pgMar w:top="1440" w:right="1803" w:bottom="1440" w:left="1803" w:header="851" w:footer="397" w:gutter="0"/>
          <w:pgNumType w:start="1"/>
          <w:cols w:space="720"/>
          <w:titlePg/>
          <w:docGrid w:type="lines" w:linePitch="579" w:charSpace="21679"/>
        </w:sectPr>
      </w:pPr>
    </w:p>
    <w:p w14:paraId="2EB7AC0A" w14:textId="77777777" w:rsidR="00B8094A" w:rsidRDefault="00000000">
      <w:pPr>
        <w:overflowPunct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佐证材料清单</w:t>
      </w:r>
    </w:p>
    <w:p w14:paraId="574FDACA" w14:textId="77777777" w:rsidR="00B8094A" w:rsidRDefault="00000000">
      <w:pPr>
        <w:overflowPunct w:val="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ascii="楷体_GB2312" w:eastAsia="楷体_GB2312" w:cs="楷体_GB2312" w:hint="eastAsia"/>
          <w:szCs w:val="32"/>
          <w:lang w:bidi="ar"/>
        </w:rPr>
        <w:t>说明：根据《本科层次职业教育专业设置管理办法（试行）》等规定，学校应提供学校和专业基本情况、拟设置专业论证报告、人才培养方案、专业办学条件、相关教学文件等有关佐证材料，作为上表中所填有关内容的支撑材料。</w:t>
      </w:r>
    </w:p>
    <w:p w14:paraId="2D896B73" w14:textId="77777777" w:rsidR="00B8094A" w:rsidRDefault="00B8094A">
      <w:pPr>
        <w:widowControl/>
        <w:rPr>
          <w:rFonts w:eastAsia="方正仿宋简体"/>
          <w:sz w:val="28"/>
          <w:szCs w:val="28"/>
          <w:u w:val="single"/>
        </w:rPr>
      </w:pPr>
    </w:p>
    <w:sectPr w:rsidR="00B8094A">
      <w:footerReference w:type="default" r:id="rId12"/>
      <w:footerReference w:type="first" r:id="rId13"/>
      <w:pgSz w:w="11906" w:h="16838"/>
      <w:pgMar w:top="1440" w:right="1803" w:bottom="1440" w:left="1803" w:header="851" w:footer="397" w:gutter="0"/>
      <w:pgNumType w:start="1"/>
      <w:cols w:space="0"/>
      <w:titlePg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970F" w14:textId="77777777" w:rsidR="00E2228A" w:rsidRDefault="00E2228A">
      <w:r>
        <w:separator/>
      </w:r>
    </w:p>
  </w:endnote>
  <w:endnote w:type="continuationSeparator" w:id="0">
    <w:p w14:paraId="114F95ED" w14:textId="77777777" w:rsidR="00E2228A" w:rsidRDefault="00E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E9B7" w14:textId="77777777" w:rsidR="00B8094A" w:rsidRDefault="00B8094A">
    <w:pPr>
      <w:pStyle w:val="a3"/>
      <w:jc w:val="center"/>
    </w:pPr>
  </w:p>
  <w:p w14:paraId="6943E6D2" w14:textId="77777777" w:rsidR="00B8094A" w:rsidRDefault="00B809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8D0" w14:textId="77777777" w:rsidR="00B8094A" w:rsidRDefault="00000000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-176116451"/>
      </w:sdtPr>
      <w:sdtContent/>
    </w:sdt>
  </w:p>
  <w:p w14:paraId="7B0C181B" w14:textId="77777777" w:rsidR="00B8094A" w:rsidRDefault="00B8094A">
    <w:pPr>
      <w:pStyle w:val="a3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A35E" w14:textId="77777777" w:rsidR="00B8094A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1D6F4" wp14:editId="565019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81B9D" w14:textId="77777777" w:rsidR="00B8094A" w:rsidRDefault="00000000">
                          <w:pPr>
                            <w:pStyle w:val="a3"/>
                          </w:pP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1D6F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7481B9D" w14:textId="77777777" w:rsidR="00B8094A" w:rsidRDefault="00000000">
                    <w:pPr>
                      <w:pStyle w:val="a3"/>
                    </w:pP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FA33F3" w14:textId="77777777" w:rsidR="00B8094A" w:rsidRDefault="00B8094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819A" w14:textId="77777777" w:rsidR="00B8094A" w:rsidRDefault="00000000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EE238" wp14:editId="3C696A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17D96" w14:textId="77777777" w:rsidR="00B8094A" w:rsidRDefault="00000000">
                          <w:pPr>
                            <w:pStyle w:val="a3"/>
                          </w:pP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EE23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52017D96" w14:textId="77777777" w:rsidR="00B8094A" w:rsidRDefault="00000000">
                    <w:pPr>
                      <w:pStyle w:val="a3"/>
                    </w:pP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sz w:val="28"/>
          <w:szCs w:val="28"/>
        </w:rPr>
        <w:id w:val="1867408448"/>
      </w:sdtPr>
      <w:sdtContent/>
    </w:sdt>
  </w:p>
  <w:p w14:paraId="269ED99F" w14:textId="77777777" w:rsidR="00B8094A" w:rsidRDefault="00B8094A">
    <w:pPr>
      <w:pStyle w:val="a3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100A" w14:textId="77777777" w:rsidR="00B8094A" w:rsidRDefault="00000000">
    <w:pPr>
      <w:pStyle w:val="a3"/>
      <w:jc w:val="center"/>
    </w:pPr>
    <w:r>
      <w:rPr>
        <w:rStyle w:val="a8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t>—</w:t>
    </w:r>
  </w:p>
  <w:p w14:paraId="426541AD" w14:textId="77777777" w:rsidR="00B8094A" w:rsidRDefault="00B8094A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C91" w14:textId="77777777" w:rsidR="00B8094A" w:rsidRDefault="00000000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07573" wp14:editId="7F4696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50221" w14:textId="77777777" w:rsidR="00B8094A" w:rsidRDefault="00000000">
                          <w:pPr>
                            <w:pStyle w:val="a3"/>
                          </w:pP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0757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AB50221" w14:textId="77777777" w:rsidR="00B8094A" w:rsidRDefault="00000000">
                    <w:pPr>
                      <w:pStyle w:val="a3"/>
                    </w:pP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sz w:val="28"/>
          <w:szCs w:val="28"/>
        </w:rPr>
        <w:id w:val="848764753"/>
      </w:sdtPr>
      <w:sdtContent/>
    </w:sdt>
  </w:p>
  <w:p w14:paraId="2E91C475" w14:textId="77777777" w:rsidR="00B8094A" w:rsidRDefault="00B8094A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08EE" w14:textId="77777777" w:rsidR="00E2228A" w:rsidRDefault="00E2228A">
      <w:r>
        <w:separator/>
      </w:r>
    </w:p>
  </w:footnote>
  <w:footnote w:type="continuationSeparator" w:id="0">
    <w:p w14:paraId="6F879CC2" w14:textId="77777777" w:rsidR="00E2228A" w:rsidRDefault="00E2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defaultTabStop w:val="420"/>
  <w:drawingGridHorizontalSpacing w:val="213"/>
  <w:drawingGridVerticalSpacing w:val="29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2A64D5"/>
    <w:rsid w:val="000D03BC"/>
    <w:rsid w:val="001042BD"/>
    <w:rsid w:val="005D142A"/>
    <w:rsid w:val="005F3523"/>
    <w:rsid w:val="00604E53"/>
    <w:rsid w:val="00613456"/>
    <w:rsid w:val="00760058"/>
    <w:rsid w:val="007C527E"/>
    <w:rsid w:val="00897A98"/>
    <w:rsid w:val="00AA3EC0"/>
    <w:rsid w:val="00AE19B5"/>
    <w:rsid w:val="00B02CF0"/>
    <w:rsid w:val="00B346D0"/>
    <w:rsid w:val="00B8094A"/>
    <w:rsid w:val="00B82F0F"/>
    <w:rsid w:val="00BA6C49"/>
    <w:rsid w:val="00C4117D"/>
    <w:rsid w:val="00C61B3E"/>
    <w:rsid w:val="00E2228A"/>
    <w:rsid w:val="00E6474B"/>
    <w:rsid w:val="00E65D5D"/>
    <w:rsid w:val="00E9333F"/>
    <w:rsid w:val="00EC2ABA"/>
    <w:rsid w:val="00ED44F2"/>
    <w:rsid w:val="00F1073E"/>
    <w:rsid w:val="00F4165E"/>
    <w:rsid w:val="015C3BC0"/>
    <w:rsid w:val="06055041"/>
    <w:rsid w:val="064E6E0C"/>
    <w:rsid w:val="08905923"/>
    <w:rsid w:val="08C64C2C"/>
    <w:rsid w:val="090C76C8"/>
    <w:rsid w:val="0C9C1407"/>
    <w:rsid w:val="0E1A4D37"/>
    <w:rsid w:val="107A7C85"/>
    <w:rsid w:val="122B2ACA"/>
    <w:rsid w:val="141D0A43"/>
    <w:rsid w:val="144F40BE"/>
    <w:rsid w:val="154B20B2"/>
    <w:rsid w:val="172739FF"/>
    <w:rsid w:val="17DD25E8"/>
    <w:rsid w:val="188A5840"/>
    <w:rsid w:val="18945811"/>
    <w:rsid w:val="192F6624"/>
    <w:rsid w:val="19D07887"/>
    <w:rsid w:val="1A48720E"/>
    <w:rsid w:val="1B440C97"/>
    <w:rsid w:val="1CA02D26"/>
    <w:rsid w:val="1CF66037"/>
    <w:rsid w:val="1D135554"/>
    <w:rsid w:val="1E482B74"/>
    <w:rsid w:val="1EC2159B"/>
    <w:rsid w:val="1ECA7ED6"/>
    <w:rsid w:val="206B6A76"/>
    <w:rsid w:val="22991335"/>
    <w:rsid w:val="23444071"/>
    <w:rsid w:val="24185D55"/>
    <w:rsid w:val="241E481E"/>
    <w:rsid w:val="24361907"/>
    <w:rsid w:val="25512FCF"/>
    <w:rsid w:val="282A2B78"/>
    <w:rsid w:val="286532F4"/>
    <w:rsid w:val="28BF3D53"/>
    <w:rsid w:val="29E0254F"/>
    <w:rsid w:val="2BB71B7D"/>
    <w:rsid w:val="2CB75D4F"/>
    <w:rsid w:val="305F01D6"/>
    <w:rsid w:val="30A72812"/>
    <w:rsid w:val="30C2117F"/>
    <w:rsid w:val="32620BAE"/>
    <w:rsid w:val="328B6D94"/>
    <w:rsid w:val="32C675E9"/>
    <w:rsid w:val="354D2AD5"/>
    <w:rsid w:val="369E2C45"/>
    <w:rsid w:val="37430D4C"/>
    <w:rsid w:val="37E61221"/>
    <w:rsid w:val="3A603B1E"/>
    <w:rsid w:val="3AF14F55"/>
    <w:rsid w:val="3B2A64D5"/>
    <w:rsid w:val="3BAB56C0"/>
    <w:rsid w:val="3C08108E"/>
    <w:rsid w:val="3CAB6D8C"/>
    <w:rsid w:val="3D8E2ACB"/>
    <w:rsid w:val="40B66A7B"/>
    <w:rsid w:val="42334E17"/>
    <w:rsid w:val="423C5BE0"/>
    <w:rsid w:val="43E43D06"/>
    <w:rsid w:val="441F5E96"/>
    <w:rsid w:val="44EA7D75"/>
    <w:rsid w:val="457B31DB"/>
    <w:rsid w:val="461D7E13"/>
    <w:rsid w:val="47620F58"/>
    <w:rsid w:val="4C4E6474"/>
    <w:rsid w:val="4C50680E"/>
    <w:rsid w:val="4D880299"/>
    <w:rsid w:val="4F467482"/>
    <w:rsid w:val="50C8072F"/>
    <w:rsid w:val="5144197B"/>
    <w:rsid w:val="528031C9"/>
    <w:rsid w:val="54D06B3C"/>
    <w:rsid w:val="55B4129D"/>
    <w:rsid w:val="56505F98"/>
    <w:rsid w:val="566C5E38"/>
    <w:rsid w:val="58C87340"/>
    <w:rsid w:val="5ABA0C18"/>
    <w:rsid w:val="5BA23E38"/>
    <w:rsid w:val="5CAC33F5"/>
    <w:rsid w:val="5E000EA7"/>
    <w:rsid w:val="5E9D279B"/>
    <w:rsid w:val="5EEB60CF"/>
    <w:rsid w:val="6005385D"/>
    <w:rsid w:val="609C19A4"/>
    <w:rsid w:val="624224E9"/>
    <w:rsid w:val="62AF18E8"/>
    <w:rsid w:val="64B876A3"/>
    <w:rsid w:val="64F66B80"/>
    <w:rsid w:val="677625AD"/>
    <w:rsid w:val="683B3B7B"/>
    <w:rsid w:val="690E3B86"/>
    <w:rsid w:val="6AAB7575"/>
    <w:rsid w:val="6B65338C"/>
    <w:rsid w:val="6BCA3F1A"/>
    <w:rsid w:val="6DD00497"/>
    <w:rsid w:val="6EFD77E9"/>
    <w:rsid w:val="6F394AEA"/>
    <w:rsid w:val="6FBD4613"/>
    <w:rsid w:val="6FED2A93"/>
    <w:rsid w:val="703A6160"/>
    <w:rsid w:val="71182B81"/>
    <w:rsid w:val="72F80D88"/>
    <w:rsid w:val="73E4220A"/>
    <w:rsid w:val="73E96B2E"/>
    <w:rsid w:val="74DD7A0C"/>
    <w:rsid w:val="75696B81"/>
    <w:rsid w:val="75AD354B"/>
    <w:rsid w:val="784A4242"/>
    <w:rsid w:val="7BE919C2"/>
    <w:rsid w:val="7C9D5D8F"/>
    <w:rsid w:val="7D2A10CC"/>
    <w:rsid w:val="7DC41243"/>
    <w:rsid w:val="7E982D12"/>
    <w:rsid w:val="7FA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EAF23"/>
  <w15:docId w15:val="{A61034CA-5F22-408F-AAA3-40898A3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eastAsia="仿宋_GB2312"/>
      <w:kern w:val="2"/>
      <w:sz w:val="18"/>
      <w:szCs w:val="18"/>
    </w:rPr>
  </w:style>
  <w:style w:type="character" w:customStyle="1" w:styleId="xtop-welcome-text">
    <w:name w:val="xtop-welcome-text"/>
    <w:qFormat/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90626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B33F6-E133-4780-8BC7-ADA86E1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3</TotalTime>
  <Pages>7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黄鹤楼</dc:creator>
  <cp:lastModifiedBy>王忠楠</cp:lastModifiedBy>
  <cp:revision>8</cp:revision>
  <cp:lastPrinted>2021-03-08T01:40:00Z</cp:lastPrinted>
  <dcterms:created xsi:type="dcterms:W3CDTF">2020-03-13T06:34:00Z</dcterms:created>
  <dcterms:modified xsi:type="dcterms:W3CDTF">2022-11-29T07:37:00Z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FDC4AC71C7C8451AA1EB2448911BC4C1</vt:lpwstr>
  </property>
</Properties>
</file>