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FCB87" w14:textId="77777777" w:rsidR="009757A3" w:rsidRDefault="009757A3" w:rsidP="009757A3">
      <w:pPr>
        <w:spacing w:line="924" w:lineRule="exact"/>
        <w:ind w:right="356"/>
        <w:jc w:val="center"/>
        <w:rPr>
          <w:rFonts w:ascii="微软雅黑" w:eastAsia="微软雅黑"/>
          <w:b/>
          <w:sz w:val="52"/>
        </w:rPr>
      </w:pPr>
    </w:p>
    <w:p w14:paraId="4DEFE8F0" w14:textId="77777777" w:rsidR="009757A3" w:rsidRDefault="009757A3" w:rsidP="009757A3">
      <w:pPr>
        <w:spacing w:line="924" w:lineRule="exact"/>
        <w:ind w:right="356"/>
        <w:jc w:val="center"/>
        <w:rPr>
          <w:rFonts w:ascii="微软雅黑" w:eastAsia="微软雅黑"/>
          <w:b/>
          <w:sz w:val="52"/>
        </w:rPr>
      </w:pPr>
    </w:p>
    <w:p w14:paraId="07C81270" w14:textId="77777777" w:rsidR="009757A3" w:rsidRDefault="009757A3" w:rsidP="009757A3">
      <w:pPr>
        <w:spacing w:line="924" w:lineRule="exact"/>
        <w:ind w:right="356"/>
        <w:jc w:val="center"/>
        <w:rPr>
          <w:rFonts w:ascii="微软雅黑" w:eastAsia="微软雅黑"/>
          <w:b/>
          <w:sz w:val="52"/>
        </w:rPr>
      </w:pPr>
      <w:r>
        <w:rPr>
          <w:rFonts w:ascii="微软雅黑" w:eastAsia="微软雅黑" w:hint="eastAsia"/>
          <w:b/>
          <w:sz w:val="52"/>
        </w:rPr>
        <w:t>辽宁省职业院校技能大赛</w:t>
      </w:r>
    </w:p>
    <w:p w14:paraId="2177FE99" w14:textId="77777777" w:rsidR="009757A3" w:rsidRDefault="009757A3" w:rsidP="009757A3">
      <w:pPr>
        <w:pStyle w:val="a3"/>
        <w:rPr>
          <w:rFonts w:ascii="微软雅黑"/>
          <w:b/>
          <w:sz w:val="68"/>
        </w:rPr>
      </w:pPr>
    </w:p>
    <w:p w14:paraId="136EF7FF" w14:textId="77777777" w:rsidR="009757A3" w:rsidRDefault="009757A3" w:rsidP="009757A3">
      <w:pPr>
        <w:pStyle w:val="a3"/>
        <w:spacing w:before="6"/>
        <w:rPr>
          <w:rFonts w:ascii="微软雅黑"/>
          <w:b/>
          <w:sz w:val="45"/>
        </w:rPr>
      </w:pPr>
    </w:p>
    <w:p w14:paraId="232C9EE5" w14:textId="77777777" w:rsidR="009757A3" w:rsidRDefault="009757A3" w:rsidP="009757A3">
      <w:pPr>
        <w:ind w:right="359"/>
        <w:jc w:val="center"/>
        <w:rPr>
          <w:rFonts w:ascii="微软雅黑" w:eastAsia="微软雅黑"/>
          <w:b/>
          <w:sz w:val="52"/>
        </w:rPr>
      </w:pPr>
      <w:bookmarkStart w:id="0" w:name="_bookmark18"/>
      <w:bookmarkEnd w:id="0"/>
      <w:r>
        <w:rPr>
          <w:rFonts w:ascii="微软雅黑" w:eastAsia="微软雅黑" w:hint="eastAsia"/>
          <w:b/>
          <w:sz w:val="52"/>
        </w:rPr>
        <w:t>专家工作手册</w:t>
      </w:r>
    </w:p>
    <w:p w14:paraId="01D885F2" w14:textId="77777777" w:rsidR="009757A3" w:rsidRDefault="009757A3" w:rsidP="009757A3">
      <w:pPr>
        <w:pStyle w:val="a3"/>
        <w:rPr>
          <w:rFonts w:ascii="微软雅黑"/>
          <w:b/>
          <w:sz w:val="68"/>
        </w:rPr>
      </w:pPr>
    </w:p>
    <w:p w14:paraId="6A9744B7" w14:textId="77777777" w:rsidR="009757A3" w:rsidRDefault="009757A3" w:rsidP="009757A3">
      <w:pPr>
        <w:pStyle w:val="a3"/>
        <w:rPr>
          <w:rFonts w:ascii="微软雅黑"/>
          <w:b/>
          <w:sz w:val="68"/>
        </w:rPr>
      </w:pPr>
    </w:p>
    <w:p w14:paraId="48341C57" w14:textId="77777777" w:rsidR="009757A3" w:rsidRDefault="009757A3" w:rsidP="009757A3">
      <w:pPr>
        <w:pStyle w:val="a3"/>
        <w:rPr>
          <w:rFonts w:ascii="微软雅黑"/>
          <w:b/>
          <w:sz w:val="68"/>
        </w:rPr>
      </w:pPr>
    </w:p>
    <w:p w14:paraId="123009C1" w14:textId="77777777" w:rsidR="009757A3" w:rsidRDefault="009757A3" w:rsidP="009757A3">
      <w:pPr>
        <w:pStyle w:val="a3"/>
        <w:rPr>
          <w:rFonts w:ascii="微软雅黑"/>
          <w:b/>
          <w:sz w:val="68"/>
        </w:rPr>
      </w:pPr>
    </w:p>
    <w:p w14:paraId="557CC96A" w14:textId="77777777" w:rsidR="009757A3" w:rsidRDefault="009757A3" w:rsidP="009757A3">
      <w:pPr>
        <w:pStyle w:val="a3"/>
        <w:spacing w:before="4"/>
        <w:rPr>
          <w:rFonts w:ascii="微软雅黑"/>
          <w:b/>
          <w:sz w:val="40"/>
        </w:rPr>
      </w:pPr>
    </w:p>
    <w:p w14:paraId="2F47D8BA" w14:textId="10248506" w:rsidR="009757A3" w:rsidRDefault="009757A3" w:rsidP="00B10B3E">
      <w:pPr>
        <w:ind w:right="365" w:firstLineChars="300" w:firstLine="1080"/>
        <w:rPr>
          <w:rFonts w:ascii="微软雅黑" w:eastAsia="微软雅黑"/>
          <w:b/>
          <w:sz w:val="36"/>
        </w:rPr>
      </w:pPr>
      <w:r>
        <w:rPr>
          <w:rFonts w:ascii="微软雅黑" w:eastAsia="微软雅黑" w:hint="eastAsia"/>
          <w:b/>
          <w:sz w:val="36"/>
        </w:rPr>
        <w:t>辽宁省职业院校技能大赛</w:t>
      </w:r>
      <w:r w:rsidR="00B10B3E">
        <w:rPr>
          <w:rFonts w:ascii="微软雅黑" w:eastAsia="微软雅黑" w:hint="eastAsia"/>
          <w:b/>
          <w:sz w:val="36"/>
        </w:rPr>
        <w:t>组委会</w:t>
      </w:r>
      <w:r>
        <w:rPr>
          <w:rFonts w:ascii="微软雅黑" w:eastAsia="微软雅黑" w:hint="eastAsia"/>
          <w:b/>
          <w:sz w:val="36"/>
        </w:rPr>
        <w:t>办公室</w:t>
      </w:r>
    </w:p>
    <w:p w14:paraId="72521CA7" w14:textId="77777777" w:rsidR="009757A3" w:rsidRDefault="009757A3" w:rsidP="009757A3">
      <w:pPr>
        <w:jc w:val="center"/>
        <w:rPr>
          <w:rFonts w:ascii="微软雅黑" w:eastAsia="微软雅黑"/>
          <w:sz w:val="36"/>
        </w:rPr>
        <w:sectPr w:rsidR="009757A3">
          <w:pgSz w:w="11910" w:h="16840"/>
          <w:pgMar w:top="1600" w:right="1120" w:bottom="1080" w:left="1480" w:header="0" w:footer="891" w:gutter="0"/>
          <w:cols w:space="720"/>
        </w:sectPr>
      </w:pPr>
    </w:p>
    <w:p w14:paraId="53221EA4" w14:textId="77777777" w:rsidR="009757A3" w:rsidRDefault="009757A3" w:rsidP="009757A3">
      <w:pPr>
        <w:pStyle w:val="4"/>
        <w:spacing w:line="548" w:lineRule="exact"/>
        <w:ind w:left="317"/>
      </w:pPr>
      <w:bookmarkStart w:id="1" w:name="专家工作有关信息，请用正楷填写。"/>
      <w:bookmarkEnd w:id="1"/>
      <w:r>
        <w:lastRenderedPageBreak/>
        <w:t>专家工作有关信息，请用正楷填写。</w:t>
      </w:r>
    </w:p>
    <w:p w14:paraId="5EFE49AD" w14:textId="77777777" w:rsidR="009757A3" w:rsidRDefault="009757A3" w:rsidP="009757A3">
      <w:pPr>
        <w:pStyle w:val="a3"/>
        <w:spacing w:before="5"/>
        <w:rPr>
          <w:rFonts w:ascii="微软雅黑"/>
          <w:b/>
          <w:sz w:val="24"/>
        </w:rPr>
      </w:pPr>
    </w:p>
    <w:p w14:paraId="5C5D525B" w14:textId="77777777" w:rsidR="009757A3" w:rsidRDefault="009757A3" w:rsidP="009757A3">
      <w:pPr>
        <w:tabs>
          <w:tab w:val="left" w:pos="7675"/>
        </w:tabs>
        <w:spacing w:line="276" w:lineRule="auto"/>
        <w:ind w:left="1205" w:right="1625"/>
        <w:jc w:val="both"/>
        <w:rPr>
          <w:rFonts w:ascii="Times New Roman" w:eastAsia="Times New Roman"/>
          <w:sz w:val="30"/>
        </w:rPr>
      </w:pPr>
      <w:r>
        <w:rPr>
          <w:rFonts w:ascii="微软雅黑" w:eastAsia="微软雅黑" w:hint="eastAsia"/>
          <w:b/>
          <w:sz w:val="30"/>
        </w:rPr>
        <w:t xml:space="preserve">赛     </w:t>
      </w:r>
      <w:r>
        <w:rPr>
          <w:rFonts w:ascii="微软雅黑" w:eastAsia="微软雅黑" w:hint="eastAsia"/>
          <w:b/>
          <w:spacing w:val="69"/>
          <w:sz w:val="30"/>
        </w:rPr>
        <w:t xml:space="preserve"> </w:t>
      </w:r>
      <w:r>
        <w:rPr>
          <w:rFonts w:ascii="微软雅黑" w:eastAsia="微软雅黑" w:hint="eastAsia"/>
          <w:b/>
          <w:sz w:val="30"/>
        </w:rPr>
        <w:t>区：</w:t>
      </w:r>
      <w:r>
        <w:rPr>
          <w:rFonts w:ascii="Times New Roman" w:eastAsia="Times New Roman"/>
          <w:sz w:val="30"/>
          <w:u w:val="thick"/>
        </w:rPr>
        <w:t xml:space="preserve"> </w:t>
      </w:r>
      <w:r>
        <w:rPr>
          <w:rFonts w:ascii="Times New Roman" w:eastAsia="Times New Roman"/>
          <w:sz w:val="30"/>
          <w:u w:val="thick"/>
        </w:rPr>
        <w:tab/>
      </w:r>
      <w:r>
        <w:rPr>
          <w:rFonts w:ascii="Times New Roman" w:eastAsia="Times New Roman"/>
          <w:w w:val="9"/>
          <w:sz w:val="30"/>
          <w:u w:val="thick"/>
        </w:rPr>
        <w:t xml:space="preserve"> </w:t>
      </w:r>
      <w:r>
        <w:rPr>
          <w:rFonts w:ascii="微软雅黑" w:eastAsia="微软雅黑" w:hint="eastAsia"/>
          <w:b/>
          <w:sz w:val="30"/>
        </w:rPr>
        <w:t>赛项名称：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z w:val="30"/>
        </w:rPr>
        <w:t>赛项编号：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z w:val="30"/>
        </w:rPr>
        <w:t>比赛时间：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z w:val="30"/>
        </w:rPr>
        <w:t>比赛地点：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z w:val="30"/>
        </w:rPr>
        <w:t>参赛队数量：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z w:val="30"/>
        </w:rPr>
        <w:t>专家组组长：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Times New Roman" w:eastAsia="Times New Roman"/>
          <w:w w:val="9"/>
          <w:sz w:val="30"/>
          <w:u w:val="single"/>
        </w:rPr>
        <w:t xml:space="preserve"> </w:t>
      </w:r>
      <w:r>
        <w:rPr>
          <w:rFonts w:ascii="Times New Roman" w:eastAsia="Times New Roman"/>
          <w:spacing w:val="-1"/>
          <w:w w:val="9"/>
          <w:sz w:val="30"/>
          <w:u w:val="single"/>
        </w:rPr>
        <w:t xml:space="preserve"> </w:t>
      </w:r>
      <w:r>
        <w:rPr>
          <w:rFonts w:ascii="微软雅黑" w:eastAsia="微软雅黑" w:hint="eastAsia"/>
          <w:b/>
          <w:spacing w:val="-1"/>
          <w:sz w:val="30"/>
        </w:rPr>
        <w:t>专</w:t>
      </w:r>
      <w:r>
        <w:rPr>
          <w:rFonts w:ascii="微软雅黑" w:eastAsia="微软雅黑" w:hint="eastAsia"/>
          <w:b/>
          <w:sz w:val="30"/>
        </w:rPr>
        <w:t>家组组长电话：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  <w:t xml:space="preserve"> </w:t>
      </w:r>
      <w:r>
        <w:rPr>
          <w:rFonts w:ascii="微软雅黑" w:eastAsia="微软雅黑" w:hint="eastAsia"/>
          <w:b/>
          <w:sz w:val="30"/>
        </w:rPr>
        <w:t>本人姓名与电话：</w:t>
      </w:r>
      <w:r>
        <w:rPr>
          <w:rFonts w:ascii="Times New Roman" w:eastAsia="Times New Roman"/>
          <w:sz w:val="30"/>
          <w:u w:val="thick"/>
        </w:rPr>
        <w:t xml:space="preserve"> </w:t>
      </w:r>
      <w:r>
        <w:rPr>
          <w:rFonts w:ascii="Times New Roman" w:eastAsia="Times New Roman"/>
          <w:sz w:val="30"/>
          <w:u w:val="thick"/>
        </w:rPr>
        <w:tab/>
      </w:r>
    </w:p>
    <w:p w14:paraId="032D451A" w14:textId="77777777" w:rsidR="009757A3" w:rsidRDefault="009757A3" w:rsidP="009757A3">
      <w:pPr>
        <w:pStyle w:val="4"/>
        <w:spacing w:before="24"/>
        <w:ind w:left="317"/>
      </w:pPr>
      <w:r>
        <w:t>相关成员</w:t>
      </w:r>
    </w:p>
    <w:p w14:paraId="7AC0BA54" w14:textId="77777777" w:rsidR="009757A3" w:rsidRDefault="009757A3" w:rsidP="009757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0"/>
        <w:gridCol w:w="4650"/>
      </w:tblGrid>
      <w:tr w:rsidR="009757A3" w14:paraId="33F001EA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4EB91816" w14:textId="77777777" w:rsidR="009757A3" w:rsidRPr="00197430" w:rsidRDefault="009757A3" w:rsidP="00EB0824">
            <w:pPr>
              <w:jc w:val="center"/>
              <w:rPr>
                <w:sz w:val="24"/>
                <w:szCs w:val="20"/>
              </w:rPr>
            </w:pPr>
            <w:r w:rsidRPr="00197430">
              <w:rPr>
                <w:rFonts w:ascii="微软雅黑" w:eastAsia="微软雅黑" w:hint="eastAsia"/>
                <w:b/>
                <w:sz w:val="24"/>
                <w:szCs w:val="20"/>
              </w:rPr>
              <w:t>姓名</w:t>
            </w:r>
          </w:p>
        </w:tc>
        <w:tc>
          <w:tcPr>
            <w:tcW w:w="4650" w:type="dxa"/>
            <w:vAlign w:val="center"/>
          </w:tcPr>
          <w:p w14:paraId="2DDDE03B" w14:textId="77777777" w:rsidR="009757A3" w:rsidRPr="00197430" w:rsidRDefault="009757A3" w:rsidP="00EB0824">
            <w:pPr>
              <w:jc w:val="center"/>
              <w:rPr>
                <w:sz w:val="24"/>
                <w:szCs w:val="20"/>
              </w:rPr>
            </w:pPr>
            <w:r w:rsidRPr="00197430">
              <w:rPr>
                <w:rFonts w:ascii="微软雅黑" w:eastAsia="微软雅黑" w:hint="eastAsia"/>
                <w:b/>
                <w:sz w:val="24"/>
                <w:szCs w:val="20"/>
              </w:rPr>
              <w:t>联系电话</w:t>
            </w:r>
          </w:p>
        </w:tc>
      </w:tr>
      <w:tr w:rsidR="009757A3" w14:paraId="47F20866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1986369E" w14:textId="77777777" w:rsidR="009757A3" w:rsidRDefault="009757A3" w:rsidP="00EB0824"/>
        </w:tc>
        <w:tc>
          <w:tcPr>
            <w:tcW w:w="4650" w:type="dxa"/>
            <w:vAlign w:val="center"/>
          </w:tcPr>
          <w:p w14:paraId="4CE9FF40" w14:textId="77777777" w:rsidR="009757A3" w:rsidRDefault="009757A3" w:rsidP="00EB0824"/>
        </w:tc>
      </w:tr>
      <w:tr w:rsidR="009757A3" w14:paraId="7E0DB86A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2B391C34" w14:textId="77777777" w:rsidR="009757A3" w:rsidRDefault="009757A3" w:rsidP="00EB0824"/>
        </w:tc>
        <w:tc>
          <w:tcPr>
            <w:tcW w:w="4650" w:type="dxa"/>
            <w:vAlign w:val="center"/>
          </w:tcPr>
          <w:p w14:paraId="48FBC6FD" w14:textId="77777777" w:rsidR="009757A3" w:rsidRDefault="009757A3" w:rsidP="00EB0824"/>
        </w:tc>
      </w:tr>
      <w:tr w:rsidR="009757A3" w14:paraId="261A7658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6F68B8E9" w14:textId="77777777" w:rsidR="009757A3" w:rsidRDefault="009757A3" w:rsidP="00EB0824"/>
        </w:tc>
        <w:tc>
          <w:tcPr>
            <w:tcW w:w="4650" w:type="dxa"/>
            <w:vAlign w:val="center"/>
          </w:tcPr>
          <w:p w14:paraId="1F8AACF8" w14:textId="77777777" w:rsidR="009757A3" w:rsidRDefault="009757A3" w:rsidP="00EB0824"/>
        </w:tc>
      </w:tr>
      <w:tr w:rsidR="009757A3" w14:paraId="48795950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603AD60C" w14:textId="77777777" w:rsidR="009757A3" w:rsidRDefault="009757A3" w:rsidP="00EB0824"/>
        </w:tc>
        <w:tc>
          <w:tcPr>
            <w:tcW w:w="4650" w:type="dxa"/>
            <w:vAlign w:val="center"/>
          </w:tcPr>
          <w:p w14:paraId="4C328085" w14:textId="77777777" w:rsidR="009757A3" w:rsidRDefault="009757A3" w:rsidP="00EB0824"/>
        </w:tc>
      </w:tr>
      <w:tr w:rsidR="009757A3" w14:paraId="4D26A2F7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72643A96" w14:textId="77777777" w:rsidR="009757A3" w:rsidRDefault="009757A3" w:rsidP="00EB0824"/>
        </w:tc>
        <w:tc>
          <w:tcPr>
            <w:tcW w:w="4650" w:type="dxa"/>
            <w:vAlign w:val="center"/>
          </w:tcPr>
          <w:p w14:paraId="0A28753F" w14:textId="77777777" w:rsidR="009757A3" w:rsidRDefault="009757A3" w:rsidP="00EB0824"/>
        </w:tc>
      </w:tr>
      <w:tr w:rsidR="009757A3" w14:paraId="473C17EE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5E46B698" w14:textId="77777777" w:rsidR="009757A3" w:rsidRDefault="009757A3" w:rsidP="00EB0824"/>
        </w:tc>
        <w:tc>
          <w:tcPr>
            <w:tcW w:w="4650" w:type="dxa"/>
            <w:vAlign w:val="center"/>
          </w:tcPr>
          <w:p w14:paraId="59D7CF64" w14:textId="77777777" w:rsidR="009757A3" w:rsidRDefault="009757A3" w:rsidP="00EB0824"/>
        </w:tc>
      </w:tr>
      <w:tr w:rsidR="009757A3" w14:paraId="3DADB963" w14:textId="77777777" w:rsidTr="00EB0824">
        <w:trPr>
          <w:trHeight w:val="567"/>
        </w:trPr>
        <w:tc>
          <w:tcPr>
            <w:tcW w:w="4650" w:type="dxa"/>
            <w:vAlign w:val="center"/>
          </w:tcPr>
          <w:p w14:paraId="676ECED0" w14:textId="77777777" w:rsidR="009757A3" w:rsidRDefault="009757A3" w:rsidP="00EB0824"/>
        </w:tc>
        <w:tc>
          <w:tcPr>
            <w:tcW w:w="4650" w:type="dxa"/>
            <w:vAlign w:val="center"/>
          </w:tcPr>
          <w:p w14:paraId="2100FB19" w14:textId="77777777" w:rsidR="009757A3" w:rsidRDefault="009757A3" w:rsidP="00EB0824"/>
        </w:tc>
      </w:tr>
    </w:tbl>
    <w:p w14:paraId="4CADD37F" w14:textId="77777777" w:rsidR="009757A3" w:rsidRPr="00197430" w:rsidRDefault="009757A3" w:rsidP="009757A3">
      <w:pPr>
        <w:sectPr w:rsidR="009757A3" w:rsidRPr="00197430">
          <w:footerReference w:type="default" r:id="rId6"/>
          <w:pgSz w:w="11910" w:h="16840"/>
          <w:pgMar w:top="1520" w:right="1120" w:bottom="1160" w:left="1480" w:header="0" w:footer="971" w:gutter="0"/>
          <w:pgNumType w:start="140"/>
          <w:cols w:space="720"/>
        </w:sectPr>
      </w:pPr>
    </w:p>
    <w:p w14:paraId="43978262" w14:textId="77777777" w:rsidR="009757A3" w:rsidRDefault="009757A3" w:rsidP="009757A3">
      <w:pPr>
        <w:pStyle w:val="4"/>
        <w:spacing w:line="360" w:lineRule="auto"/>
        <w:ind w:left="920"/>
      </w:pPr>
      <w:r>
        <w:lastRenderedPageBreak/>
        <w:t>一、工作总则</w:t>
      </w:r>
    </w:p>
    <w:p w14:paraId="2671BBE0" w14:textId="6CE74E85" w:rsidR="009757A3" w:rsidRPr="00197430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97430">
        <w:rPr>
          <w:rFonts w:hint="eastAsia"/>
          <w:sz w:val="30"/>
          <w:szCs w:val="30"/>
        </w:rPr>
        <w:t>1</w:t>
      </w:r>
      <w:r w:rsidRPr="00197430">
        <w:rPr>
          <w:sz w:val="30"/>
          <w:szCs w:val="30"/>
        </w:rPr>
        <w:t>.辽宁省职业院校技能大赛以赛项为单位设立专家工作组。专家工作组由大赛</w:t>
      </w:r>
      <w:r w:rsidR="00B10B3E">
        <w:rPr>
          <w:sz w:val="30"/>
          <w:szCs w:val="30"/>
        </w:rPr>
        <w:t>组委会</w:t>
      </w:r>
      <w:r w:rsidRPr="00197430">
        <w:rPr>
          <w:sz w:val="30"/>
          <w:szCs w:val="30"/>
        </w:rPr>
        <w:t>聘任，在赛项</w:t>
      </w:r>
      <w:r w:rsidR="00B10B3E">
        <w:rPr>
          <w:sz w:val="30"/>
          <w:szCs w:val="30"/>
        </w:rPr>
        <w:t>组委会</w:t>
      </w:r>
      <w:r w:rsidRPr="00197430">
        <w:rPr>
          <w:sz w:val="30"/>
          <w:szCs w:val="30"/>
        </w:rPr>
        <w:t>领导下开展工作。</w:t>
      </w:r>
    </w:p>
    <w:p w14:paraId="744144C8" w14:textId="77777777" w:rsidR="009757A3" w:rsidRPr="00197430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97430">
        <w:rPr>
          <w:rFonts w:hint="eastAsia"/>
          <w:sz w:val="30"/>
          <w:szCs w:val="30"/>
        </w:rPr>
        <w:t>2</w:t>
      </w:r>
      <w:r w:rsidRPr="00197430">
        <w:rPr>
          <w:sz w:val="30"/>
          <w:szCs w:val="30"/>
        </w:rPr>
        <w:t>.专家工作组应充分领会大赛“以赛促学、以赛促教、以赛促改”的办赛目的，以大赛制度为指导，以产教融合为支撑，以赛项优化设计为着力点，切实发挥大赛检验职业教育教学成果、引领专业建设与教育改革的重要作用。</w:t>
      </w:r>
    </w:p>
    <w:p w14:paraId="06F8A6A5" w14:textId="77777777" w:rsidR="009757A3" w:rsidRDefault="009757A3" w:rsidP="009757A3">
      <w:pPr>
        <w:spacing w:line="360" w:lineRule="auto"/>
        <w:ind w:firstLineChars="200" w:firstLine="600"/>
      </w:pPr>
      <w:r w:rsidRPr="00197430">
        <w:rPr>
          <w:rFonts w:hint="eastAsia"/>
          <w:sz w:val="30"/>
          <w:szCs w:val="30"/>
        </w:rPr>
        <w:t>3</w:t>
      </w:r>
      <w:r w:rsidRPr="00197430">
        <w:rPr>
          <w:sz w:val="30"/>
          <w:szCs w:val="30"/>
        </w:rPr>
        <w:t>.专家工作组成员来自院校、企业、行业等不同领域，原则上不超过10人，协作完成赛项设计、赛题设计、裁判培训、赛项点评、资源转化等技术性工作。</w:t>
      </w:r>
    </w:p>
    <w:p w14:paraId="0C1DB055" w14:textId="77777777" w:rsidR="009757A3" w:rsidRDefault="009757A3" w:rsidP="009757A3">
      <w:pPr>
        <w:pStyle w:val="4"/>
        <w:spacing w:line="360" w:lineRule="auto"/>
        <w:ind w:left="920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8B4A09" wp14:editId="6EA3EC32">
                <wp:simplePos x="0" y="0"/>
                <wp:positionH relativeFrom="page">
                  <wp:posOffset>675861</wp:posOffset>
                </wp:positionH>
                <wp:positionV relativeFrom="paragraph">
                  <wp:posOffset>369957</wp:posOffset>
                </wp:positionV>
                <wp:extent cx="6318250" cy="4400550"/>
                <wp:effectExtent l="0" t="0" r="6350" b="1905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4400550"/>
                          <a:chOff x="0" y="0"/>
                          <a:chExt cx="7618366" cy="5985906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6485" y="713361"/>
                            <a:ext cx="1080000" cy="72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3C53B" w14:textId="77777777" w:rsidR="009757A3" w:rsidRPr="00D3235E" w:rsidRDefault="009757A3" w:rsidP="009757A3">
                              <w:pPr>
                                <w:rPr>
                                  <w:b/>
                                  <w:bCs/>
                                  <w:w w:val="75"/>
                                  <w:sz w:val="24"/>
                                  <w:szCs w:val="24"/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</w:rPr>
                                <w:t>赛项规程编</w:t>
                              </w:r>
                              <w:r w:rsidRPr="00D3235E">
                                <w:rPr>
                                  <w:b/>
                                  <w:bCs/>
                                  <w:w w:val="75"/>
                                  <w:sz w:val="24"/>
                                  <w:szCs w:val="24"/>
                                </w:rPr>
                                <w:t>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1083013" y="713361"/>
                            <a:ext cx="1080000" cy="72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223B02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竞赛平台</w:t>
                              </w:r>
                            </w:p>
                            <w:p w14:paraId="383E75A6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方案制定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166026" y="713361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42471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赛题设计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3236068" y="713361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6D34D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赛场设计</w:t>
                              </w:r>
                            </w:p>
                            <w:p w14:paraId="69C4F90D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与验收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4306111" y="713361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35DE2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赛项安全工作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5389124" y="713361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59219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75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裁判人员培训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6472136" y="713361"/>
                            <a:ext cx="107950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42B19B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赛项说明会</w:t>
                              </w:r>
                            </w:p>
                            <w:p w14:paraId="60A4700F" w14:textId="77777777" w:rsidR="009757A3" w:rsidRPr="00D3235E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w w:val="9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3235E">
                                <w:rPr>
                                  <w:rFonts w:hint="eastAsia"/>
                                  <w:b/>
                                  <w:bCs/>
                                  <w:w w:val="90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组织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600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BC6E5" w14:textId="77777777" w:rsidR="009757A3" w:rsidRPr="00C13092" w:rsidRDefault="009757A3" w:rsidP="009757A3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13092">
                                <w:rPr>
                                  <w:sz w:val="52"/>
                                  <w:szCs w:val="52"/>
                                </w:rPr>
                                <w:t>赛</w:t>
                              </w:r>
                              <w:r w:rsidRPr="00C13092"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箭头: 下 14"/>
                        <wps:cNvSpPr/>
                        <wps:spPr>
                          <a:xfrm>
                            <a:off x="3294434" y="1426723"/>
                            <a:ext cx="985736" cy="901429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 16"/>
                        <wps:cNvSpPr/>
                        <wps:spPr>
                          <a:xfrm>
                            <a:off x="9587" y="2963692"/>
                            <a:ext cx="7559675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B9F1B2" w14:textId="77777777" w:rsidR="009757A3" w:rsidRPr="008C4778" w:rsidRDefault="009757A3" w:rsidP="009757A3">
                              <w:pPr>
                                <w:spacing w:before="24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C4778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竞赛成绩分析与技术点评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 15"/>
                        <wps:cNvSpPr/>
                        <wps:spPr>
                          <a:xfrm>
                            <a:off x="6485" y="2328153"/>
                            <a:ext cx="75600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9FD79" w14:textId="77777777" w:rsidR="009757A3" w:rsidRPr="00C13092" w:rsidRDefault="009757A3" w:rsidP="009757A3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13092">
                                <w:rPr>
                                  <w:sz w:val="52"/>
                                  <w:szCs w:val="52"/>
                                </w:rPr>
                                <w:t>赛</w:t>
                              </w:r>
                              <w:r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箭头: 下 17"/>
                        <wps:cNvSpPr/>
                        <wps:spPr>
                          <a:xfrm>
                            <a:off x="3339830" y="3683540"/>
                            <a:ext cx="985736" cy="901429"/>
                          </a:xfrm>
                          <a:prstGeom prst="downArrow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矩形 22"/>
                        <wps:cNvSpPr/>
                        <wps:spPr>
                          <a:xfrm>
                            <a:off x="64851" y="5265906"/>
                            <a:ext cx="3779520" cy="71945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DF38F" w14:textId="77777777" w:rsidR="009757A3" w:rsidRPr="008C4778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8C4778"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专家工作总结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矩形 23"/>
                        <wps:cNvSpPr/>
                        <wps:spPr>
                          <a:xfrm>
                            <a:off x="3832698" y="5265906"/>
                            <a:ext cx="3780000" cy="720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757E4F" w14:textId="77777777" w:rsidR="009757A3" w:rsidRPr="008C4778" w:rsidRDefault="009757A3" w:rsidP="009757A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赛项资源转化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矩形 18"/>
                        <wps:cNvSpPr/>
                        <wps:spPr>
                          <a:xfrm>
                            <a:off x="58366" y="4578485"/>
                            <a:ext cx="75600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B4982" w14:textId="4351040F" w:rsidR="009757A3" w:rsidRPr="00C13092" w:rsidRDefault="009757A3" w:rsidP="009757A3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C13092">
                                <w:rPr>
                                  <w:sz w:val="52"/>
                                  <w:szCs w:val="52"/>
                                </w:rPr>
                                <w:t>赛</w:t>
                              </w:r>
                              <w:r w:rsidR="00183AF4">
                                <w:rPr>
                                  <w:rFonts w:hint="eastAsia"/>
                                  <w:sz w:val="52"/>
                                  <w:szCs w:val="52"/>
                                </w:rPr>
                                <w:t>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B4A09" id="组合 24" o:spid="_x0000_s1026" style="position:absolute;left:0;text-align:left;margin-left:53.2pt;margin-top:29.15pt;width:497.5pt;height:346.5pt;z-index:251659264;mso-position-horizontal-relative:page;mso-width-relative:margin;mso-height-relative:margin" coordsize="76183,5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">
                <v:rect id="矩形 2" o:spid="_x0000_s1027" style="position:absolute;left:64;top:7133;width:108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A7MMA&#10;AADaAAAADwAAAGRycy9kb3ducmV2LnhtbESPT4vCMBTE7wt+h/AEb2uq4iLVKCIqngT/9ODt2Tzb&#10;YvNSmlirn94sLOxxmJnfMLNFa0rRUO0KywoG/QgEcWp1wZmC82nzPQHhPLLG0jIpeJGDxbzzNcNY&#10;2ycfqDn6TAQIuxgV5N5XsZQuzcmg69uKOHg3Wxv0QdaZ1DU+A9yUchhFP9JgwWEhx4pWOaX348Mo&#10;WBdJ21wu+p6s39F4NOLBdbtPlOp12+UUhKfW/4f/2jutYAi/V8IN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OA7MMAAADaAAAADwAAAAAAAAAAAAAAAACYAgAAZHJzL2Rv&#10;d25yZXYueG1sUEsFBgAAAAAEAAQA9QAAAIgDAAAAAA==&#10;" fillcolor="#8eaadb [1940]" strokecolor="#aeaaaa [2414]" strokeweight="1pt">
                  <v:textbox>
                    <w:txbxContent>
                      <w:p w14:paraId="1B33C53B" w14:textId="77777777" w:rsidR="009757A3" w:rsidRPr="00D3235E" w:rsidRDefault="009757A3" w:rsidP="009757A3">
                        <w:pPr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赛项规程编</w:t>
                        </w:r>
                        <w:r w:rsidRPr="00D3235E">
                          <w:rPr>
                            <w:b/>
                            <w:bCs/>
                            <w:w w:val="75"/>
                            <w:sz w:val="24"/>
                            <w:szCs w:val="24"/>
                          </w:rPr>
                          <w:t>制</w:t>
                        </w:r>
                      </w:p>
                    </w:txbxContent>
                  </v:textbox>
                </v:rect>
                <v:rect id="矩形 6" o:spid="_x0000_s1028" style="position:absolute;left:10830;top:7133;width:108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G78MA&#10;AADaAAAADwAAAGRycy9kb3ducmV2LnhtbESPQYvCMBSE7wv+h/AEb9tURZFqFBGVPQmr9uDt2Tzb&#10;YvNSmli7/nqzsLDHYWa+YRarzlSipcaVlhUMoxgEcWZ1ybmC82n3OQPhPLLGyjIp+CEHq2XvY4GJ&#10;tk/+pvbocxEg7BJUUHhfJ1K6rCCDLrI1cfButjHog2xyqRt8Brip5CiOp9JgyWGhwJo2BWX348Mo&#10;2JZp114u+p5uX/FkPObhdX9IlRr0u/UchKfO/4f/2l9awRR+r4Qb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iG78MAAADaAAAADwAAAAAAAAAAAAAAAACYAgAAZHJzL2Rv&#10;d25yZXYueG1sUEsFBgAAAAAEAAQA9QAAAIgDAAAAAA==&#10;" fillcolor="#8eaadb [1940]" strokecolor="#aeaaaa [2414]" strokeweight="1pt">
                  <v:textbox>
                    <w:txbxContent>
                      <w:p w14:paraId="2C223B02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竞赛平台</w:t>
                        </w:r>
                      </w:p>
                      <w:p w14:paraId="383E75A6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方案制定</w:t>
                        </w:r>
                      </w:p>
                    </w:txbxContent>
                  </v:textbox>
                </v:rect>
                <v:rect id="矩形 9" o:spid="_x0000_s1029" style="position:absolute;left:21660;top:7133;width:107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SncMA&#10;AADaAAAADwAAAGRycy9kb3ducmV2LnhtbESPQYvCMBSE74L/IbwFb5qquGjXKCIqnoRVe/D2tnnb&#10;FpuX0sRa/fVmYcHjMDPfMPNla0rRUO0KywqGgwgEcWp1wZmC82nbn4JwHlljaZkUPMjBctHtzDHW&#10;9s7f1Bx9JgKEXYwKcu+rWEqX5mTQDWxFHLxfWxv0QdaZ1DXeA9yUchRFn9JgwWEhx4rWOaXX480o&#10;2BRJ21wu+ppsntFkPObhz+6QKNX7aFdfIDy1/h3+b++1ghn8XQ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cSncMAAADaAAAADwAAAAAAAAAAAAAAAACYAgAAZHJzL2Rv&#10;d25yZXYueG1sUEsFBgAAAAAEAAQA9QAAAIgDAAAAAA==&#10;" fillcolor="#8eaadb [1940]" strokecolor="#aeaaaa [2414]" strokeweight="1pt">
                  <v:textbox>
                    <w:txbxContent>
                      <w:p w14:paraId="4F342471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赛题设计</w:t>
                        </w:r>
                      </w:p>
                    </w:txbxContent>
                  </v:textbox>
                </v:rect>
                <v:rect id="矩形 10" o:spid="_x0000_s1030" style="position:absolute;left:32360;top:7133;width:107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vGNMUA&#10;AADbAAAADwAAAGRycy9kb3ducmV2LnhtbESPQWvCQBCF74X+h2UKvdWNSkVS1yBiS09C1Ry8TbNj&#10;EpKdDdltTP31nUPB2wzvzXvfrLLRtWqgPtSeDUwnCSjiwtuaSwOn4/vLElSIyBZbz2TglwJk68eH&#10;FabWX/mLhkMslYRwSNFAFWOXah2KihyGie+IRbv43mGUtS+17fEq4a7VsyRZaIc1S0OFHW0rKprD&#10;jzOwq/NxOJ9tk+9uyet8ztPvj31uzPPTuHkDFWmMd/P/9acVfKGXX2QA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8Y0xQAAANsAAAAPAAAAAAAAAAAAAAAAAJgCAABkcnMv&#10;ZG93bnJldi54bWxQSwUGAAAAAAQABAD1AAAAigMAAAAA&#10;" fillcolor="#8eaadb [1940]" strokecolor="#aeaaaa [2414]" strokeweight="1pt">
                  <v:textbox>
                    <w:txbxContent>
                      <w:p w14:paraId="1E66D34D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赛场设计</w:t>
                        </w:r>
                      </w:p>
                      <w:p w14:paraId="69C4F90D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与验收</w:t>
                        </w:r>
                      </w:p>
                    </w:txbxContent>
                  </v:textbox>
                </v:rect>
                <v:rect id="矩形 11" o:spid="_x0000_s1031" style="position:absolute;left:43061;top:7133;width:107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jr8EA&#10;AADbAAAADwAAAGRycy9kb3ducmV2LnhtbERPTYvCMBC9C/6HMII3TausSDWKiIqnhXW3B29jM7bF&#10;ZlKaWKu/frOw4G0e73OW685UoqXGlZYVxOMIBHFmdcm5gp/v/WgOwnlkjZVlUvAkB+tVv7fERNsH&#10;f1F78rkIIewSVFB4XydSuqwgg25sa+LAXW1j0AfY5FI3+AjhppKTKJpJgyWHhgJr2haU3U53o2BX&#10;pl17PutbuntFH9Mpx5fDZ6rUcNBtFiA8df4t/ncfdZgfw98v4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nY6/BAAAA2wAAAA8AAAAAAAAAAAAAAAAAmAIAAGRycy9kb3du&#10;cmV2LnhtbFBLBQYAAAAABAAEAPUAAACGAwAAAAA=&#10;" fillcolor="#8eaadb [1940]" strokecolor="#aeaaaa [2414]" strokeweight="1pt">
                  <v:textbox>
                    <w:txbxContent>
                      <w:p w14:paraId="44935DE2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75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75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赛项安全工作</w:t>
                        </w:r>
                      </w:p>
                    </w:txbxContent>
                  </v:textbox>
                </v:rect>
                <v:rect id="矩形 12" o:spid="_x0000_s1032" style="position:absolute;left:53891;top:7133;width:107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92MMA&#10;AADbAAAADwAAAGRycy9kb3ducmV2LnhtbERPTWvCQBC9C/0PyxR6M5sYKpK6hiJaeipUzcHbNDtN&#10;gtnZkN0maX99VxC8zeN9zjqfTCsG6l1jWUESxSCIS6sbrhScjvv5CoTzyBpby6Tglxzkm4fZGjNt&#10;R/6k4eArEULYZaig9r7LpHRlTQZdZDviwH3b3qAPsK+k7nEM4aaVizheSoMNh4YaO9rWVF4OP0bB&#10;rimm4XzWl2L3Fz+nKSdfbx+FUk+P0+sLCE+Tv4tv7ncd5i/g+ks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X92MMAAADbAAAADwAAAAAAAAAAAAAAAACYAgAAZHJzL2Rv&#10;d25yZXYueG1sUEsFBgAAAAAEAAQA9QAAAIgDAAAAAA==&#10;" fillcolor="#8eaadb [1940]" strokecolor="#aeaaaa [2414]" strokeweight="1pt">
                  <v:textbox>
                    <w:txbxContent>
                      <w:p w14:paraId="64859219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75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75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裁判人员培训</w:t>
                        </w:r>
                      </w:p>
                    </w:txbxContent>
                  </v:textbox>
                </v:rect>
                <v:rect id="矩形 13" o:spid="_x0000_s1033" style="position:absolute;left:64721;top:7133;width:10795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YQ8EA&#10;AADbAAAADwAAAGRycy9kb3ducmV2LnhtbERPTYvCMBC9C/6HMMLeNNWiSDWKiMqeBN3twdvYjG2x&#10;mZQm1u7+erOw4G0e73OW685UoqXGlZYVjEcRCOLM6pJzBd9f++EchPPIGivLpOCHHKxX/d4SE22f&#10;fKL27HMRQtglqKDwvk6kdFlBBt3I1sSBu9nGoA+wyaVu8BnCTSUnUTSTBksODQXWtC0ou58fRsGu&#10;TLv2ctH3dPcbTeOYx9fDMVXqY9BtFiA8df4t/nd/6jA/hr9fw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5WEPBAAAA2wAAAA8AAAAAAAAAAAAAAAAAmAIAAGRycy9kb3du&#10;cmV2LnhtbFBLBQYAAAAABAAEAPUAAACGAwAAAAA=&#10;" fillcolor="#8eaadb [1940]" strokecolor="#aeaaaa [2414]" strokeweight="1pt">
                  <v:textbox>
                    <w:txbxContent>
                      <w:p w14:paraId="7342B19B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赛项说明会</w:t>
                        </w:r>
                      </w:p>
                      <w:p w14:paraId="60A4700F" w14:textId="77777777" w:rsidR="009757A3" w:rsidRPr="00D3235E" w:rsidRDefault="009757A3" w:rsidP="009757A3">
                        <w:pPr>
                          <w:jc w:val="center"/>
                          <w:rPr>
                            <w:b/>
                            <w:bCs/>
                            <w:w w:val="9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3235E">
                          <w:rPr>
                            <w:rFonts w:hint="eastAsia"/>
                            <w:b/>
                            <w:bCs/>
                            <w:w w:val="90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组织</w:t>
                        </w:r>
                      </w:p>
                    </w:txbxContent>
                  </v:textbox>
                </v:rect>
                <v:rect id="矩形 1" o:spid="_x0000_s1034" style="position:absolute;width:75600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pS8EA&#10;AADaAAAADwAAAGRycy9kb3ducmV2LnhtbERPTYvCMBC9L/gfwgje1lQFV6pRRBAWkQW768Hb0IxN&#10;tZmUJlvr/nojCHsaHu9zFqvOVqKlxpeOFYyGCQji3OmSCwU/39v3GQgfkDVWjknBnTyslr23Baba&#10;3fhAbRYKEUPYp6jAhFCnUvrckEU/dDVx5M6usRgibAqpG7zFcFvJcZJMpcWSY4PBmjaG8mv2axXs&#10;Lh+TzLTr9m/yRUfjjvvTduOVGvS79RxEoC78i1/uTx3nw/OV55X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CKUvBAAAA2gAAAA8AAAAAAAAAAAAAAAAAmAIAAGRycy9kb3du&#10;cmV2LnhtbFBLBQYAAAAABAAEAPUAAACGAwAAAAA=&#10;" fillcolor="#4472c4 [3204]" stroked="f" strokeweight="1pt">
                  <v:textbox>
                    <w:txbxContent>
                      <w:p w14:paraId="1F6BC6E5" w14:textId="77777777" w:rsidR="009757A3" w:rsidRPr="00C13092" w:rsidRDefault="009757A3" w:rsidP="009757A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C13092">
                          <w:rPr>
                            <w:sz w:val="52"/>
                            <w:szCs w:val="52"/>
                          </w:rPr>
                          <w:t>赛</w:t>
                        </w:r>
                        <w:r w:rsidRPr="00C13092">
                          <w:rPr>
                            <w:rFonts w:hint="eastAsia"/>
                            <w:sz w:val="52"/>
                            <w:szCs w:val="52"/>
                          </w:rPr>
                          <w:t>前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箭头: 下 14" o:spid="_x0000_s1035" type="#_x0000_t67" style="position:absolute;left:32944;top:14267;width:9857;height: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GpMIA&#10;AADbAAAADwAAAGRycy9kb3ducmV2LnhtbERP32vCMBB+H/g/hBP2NhOHOKlGEcdUhA2t+n40Z1ts&#10;Ll2T2frfm8Fgb/fx/bzZorOVuFHjS8cahgMFgjhzpuRcw+n48TIB4QOywcoxabiTh8W89zTDxLiW&#10;D3RLQy5iCPsENRQh1ImUPivIoh+4mjhyF9dYDBE2uTQNtjHcVvJVqbG0WHJsKLCmVUHZNf2xGuq9&#10;ett+vZ/Lbve5Wct01y6/1V7r5363nIII1IV/8Z97a+L8Efz+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EMakwgAAANsAAAAPAAAAAAAAAAAAAAAAAJgCAABkcnMvZG93&#10;bnJldi54bWxQSwUGAAAAAAQABAD1AAAAhwMAAAAA&#10;" adj="10800" fillcolor="#4472c4 [3204]" stroked="f" strokeweight="1pt"/>
                <v:rect id="矩形 16" o:spid="_x0000_s1036" style="position:absolute;left:95;top:29636;width:75597;height:7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pRcAA&#10;AADbAAAADwAAAGRycy9kb3ducmV2LnhtbERPyWrDMBC9F/IPYgq91XJzMMWJYkKhEMih1A2F3AZr&#10;YnnRyFiKl7+vCoXe5vHW2ReL7cVEo28cK3hJUhDEldMN1wouX+/PryB8QNbYOyYFK3koDpuHPeba&#10;zfxJUxlqEUPY56jAhDDkUvrKkEWfuIE4cjc3WgwRjrXUI84x3PZym6aZtNhwbDA40JuhqivvVgGe&#10;Tae7S/vt2usHyxOvdXdclXp6XI47EIGW8C/+c590nJ/B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xpRcAAAADbAAAADwAAAAAAAAAAAAAAAACYAgAAZHJzL2Rvd25y&#10;ZXYueG1sUEsFBgAAAAAEAAQA9QAAAIUDAAAAAA==&#10;" fillcolor="#8eaadb [1940]" stroked="f" strokeweight="1pt">
                  <v:textbox>
                    <w:txbxContent>
                      <w:p w14:paraId="04B9F1B2" w14:textId="77777777" w:rsidR="009757A3" w:rsidRPr="008C4778" w:rsidRDefault="009757A3" w:rsidP="009757A3">
                        <w:pPr>
                          <w:spacing w:before="24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4778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竞赛成绩分析与技术点评</w:t>
                        </w:r>
                      </w:p>
                    </w:txbxContent>
                  </v:textbox>
                </v:rect>
                <v:rect id="矩形 15" o:spid="_x0000_s1037" style="position:absolute;left:64;top:23281;width:75600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ex8IA&#10;AADbAAAADwAAAGRycy9kb3ducmV2LnhtbERPTWvCQBC9F/wPywje6kbFKtFVRBCKFKGpHrwN2TEb&#10;zc6G7Dam/nq3UOhtHu9zluvOVqKlxpeOFYyGCQji3OmSCwXHr93rHIQPyBorx6TghzysV72XJaba&#10;3fmT2iwUIoawT1GBCaFOpfS5IYt+6GriyF1cYzFE2BRSN3iP4baS4yR5kxZLjg0Ga9oaym/Zt1Ww&#10;v84mmWk37WNyoJNxp4/zbuuVGvS7zQJEoC78i//c7zrOn8L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t7HwgAAANsAAAAPAAAAAAAAAAAAAAAAAJgCAABkcnMvZG93&#10;bnJldi54bWxQSwUGAAAAAAQABAD1AAAAhwMAAAAA&#10;" fillcolor="#4472c4 [3204]" stroked="f" strokeweight="1pt">
                  <v:textbox>
                    <w:txbxContent>
                      <w:p w14:paraId="6C79FD79" w14:textId="77777777" w:rsidR="009757A3" w:rsidRPr="00C13092" w:rsidRDefault="009757A3" w:rsidP="009757A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C13092">
                          <w:rPr>
                            <w:sz w:val="52"/>
                            <w:szCs w:val="52"/>
                          </w:rPr>
                          <w:t>赛</w:t>
                        </w:r>
                        <w:r>
                          <w:rPr>
                            <w:rFonts w:hint="eastAsia"/>
                            <w:sz w:val="52"/>
                            <w:szCs w:val="52"/>
                          </w:rPr>
                          <w:t>中</w:t>
                        </w:r>
                      </w:p>
                    </w:txbxContent>
                  </v:textbox>
                </v:rect>
                <v:shape id="箭头: 下 17" o:spid="_x0000_s1038" type="#_x0000_t67" style="position:absolute;left:33398;top:36835;width:9857;height:90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Y08EA&#10;AADbAAAADwAAAGRycy9kb3ducmV2LnhtbERPTWvCQBC9C/0PyxS86W49qKSuIi1VERRN9T5kp0lo&#10;djZmtyb9964geJvH+5zZorOVuFLjS8ca3oYKBHHmTMm5htP312AKwgdkg5Vj0vBPHhbzl94ME+Na&#10;PtI1DbmIIewT1FCEUCdS+qwgi37oauLI/bjGYoiwyaVpsI3htpIjpcbSYsmxocCaPgrKftM/q6E+&#10;qMlm/3kuu+1uvZLptl1e1EHr/mu3fAcRqAtP8cO9MXH+BO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WNPBAAAA2wAAAA8AAAAAAAAAAAAAAAAAmAIAAGRycy9kb3du&#10;cmV2LnhtbFBLBQYAAAAABAAEAPUAAACGAwAAAAA=&#10;" adj="10800" fillcolor="#4472c4 [3204]" stroked="f" strokeweight="1pt"/>
                <v:rect id="矩形 22" o:spid="_x0000_s1039" style="position:absolute;left:648;top:52659;width:37795;height:7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k3ZcUA&#10;AADbAAAADwAAAGRycy9kb3ducmV2LnhtbESPQWvCQBSE70L/w/IKvZlNIpWSuoqUtPRUUJtDbq/Z&#10;ZxLMvg3ZbUz7611B8DjMzDfMajOZTow0uNaygiSKQRBXVrdcK/g+vM9fQDiPrLGzTAr+yMFm/TBb&#10;YabtmXc07n0tAoRdhgoa7/tMSlc1ZNBFticO3tEOBn2QQy31gOcAN51M43gpDbYcFhrs6a2h6rT/&#10;NQrytpjGstSnIv+PnxcLTn4+vgqlnh6n7SsIT5O/h2/tT60gTeH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TdlxQAAANsAAAAPAAAAAAAAAAAAAAAAAJgCAABkcnMv&#10;ZG93bnJldi54bWxQSwUGAAAAAAQABAD1AAAAigMAAAAA&#10;" fillcolor="#8eaadb [1940]" strokecolor="#aeaaaa [2414]" strokeweight="1pt">
                  <v:textbox>
                    <w:txbxContent>
                      <w:p w14:paraId="1EFDF38F" w14:textId="77777777" w:rsidR="009757A3" w:rsidRPr="008C4778" w:rsidRDefault="009757A3" w:rsidP="009757A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4778"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专家工作总结</w:t>
                        </w:r>
                      </w:p>
                    </w:txbxContent>
                  </v:textbox>
                </v:rect>
                <v:rect id="矩形 23" o:spid="_x0000_s1040" style="position:absolute;left:38326;top:52659;width:378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S/sMA&#10;AADbAAAADwAAAGRycy9kb3ducmV2LnhtbESPQYvCMBSE7wv+h/AEb2uqxUWqUURUPAmr9uDt2Tzb&#10;YvNSmlirv36zsLDHYWa+YebLzlSipcaVlhWMhhEI4szqknMF59P2cwrCeWSNlWVS8CIHy0XvY46J&#10;tk/+pvbocxEg7BJUUHhfJ1K6rCCDbmhr4uDdbGPQB9nkUjf4DHBTyXEUfUmDJYeFAmtaF5Tdjw+j&#10;YFOmXXu56Hu6eUeTOObRdXdIlRr0u9UMhKfO/4f/2nutYBzD75fw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WS/sMAAADbAAAADwAAAAAAAAAAAAAAAACYAgAAZHJzL2Rv&#10;d25yZXYueG1sUEsFBgAAAAAEAAQA9QAAAIgDAAAAAA==&#10;" fillcolor="#8eaadb [1940]" strokecolor="#aeaaaa [2414]" strokeweight="1pt">
                  <v:textbox>
                    <w:txbxContent>
                      <w:p w14:paraId="0F757E4F" w14:textId="77777777" w:rsidR="009757A3" w:rsidRPr="008C4778" w:rsidRDefault="009757A3" w:rsidP="009757A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4"/>
                            <w:szCs w:val="24"/>
                          </w:rPr>
                          <w:t>赛项资源转化</w:t>
                        </w:r>
                      </w:p>
                    </w:txbxContent>
                  </v:textbox>
                </v:rect>
                <v:rect id="矩形 18" o:spid="_x0000_s1041" style="position:absolute;left:583;top:45784;width:75600;height:8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xWcUA&#10;AADbAAAADwAAAGRycy9kb3ducmV2LnhtbESPQWvCQBCF7wX/wzJCb3WjgpXUVUQQSikFox68Ddlp&#10;Nm12NmS3Me2vdw5CbzO8N+99s9oMvlE9dbEObGA6yUARl8HWXBk4HfdPS1AxIVtsApOBX4qwWY8e&#10;VpjbcOUD9UWqlIRwzNGAS6nNtY6lI49xElpi0T5D5zHJ2lXadniVcN/oWZYttMeapcFhSztH5Xfx&#10;4w28fT3PC9dv+7/5B51dOL9f9rtozON42L6ASjSkf/P9+tUKvsDKLzKA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3FZxQAAANsAAAAPAAAAAAAAAAAAAAAAAJgCAABkcnMv&#10;ZG93bnJldi54bWxQSwUGAAAAAAQABAD1AAAAigMAAAAA&#10;" fillcolor="#4472c4 [3204]" stroked="f" strokeweight="1pt">
                  <v:textbox>
                    <w:txbxContent>
                      <w:p w14:paraId="297B4982" w14:textId="4351040F" w:rsidR="009757A3" w:rsidRPr="00C13092" w:rsidRDefault="009757A3" w:rsidP="009757A3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C13092">
                          <w:rPr>
                            <w:sz w:val="52"/>
                            <w:szCs w:val="52"/>
                          </w:rPr>
                          <w:t>赛</w:t>
                        </w:r>
                        <w:r w:rsidR="00183AF4">
                          <w:rPr>
                            <w:rFonts w:hint="eastAsia"/>
                            <w:sz w:val="52"/>
                            <w:szCs w:val="52"/>
                          </w:rPr>
                          <w:t>后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t>二、工作流程</w:t>
      </w:r>
    </w:p>
    <w:p w14:paraId="6A025CAE" w14:textId="77777777" w:rsidR="009757A3" w:rsidRDefault="009757A3" w:rsidP="009757A3">
      <w:pPr>
        <w:spacing w:line="360" w:lineRule="auto"/>
      </w:pPr>
    </w:p>
    <w:p w14:paraId="77AA7B10" w14:textId="77777777" w:rsidR="009757A3" w:rsidRDefault="009757A3" w:rsidP="009757A3">
      <w:pPr>
        <w:spacing w:line="360" w:lineRule="auto"/>
        <w:sectPr w:rsidR="009757A3">
          <w:pgSz w:w="11910" w:h="16840"/>
          <w:pgMar w:top="1520" w:right="1120" w:bottom="1160" w:left="1480" w:header="0" w:footer="971" w:gutter="0"/>
          <w:cols w:space="720"/>
        </w:sectPr>
      </w:pPr>
    </w:p>
    <w:p w14:paraId="62401EAE" w14:textId="77777777" w:rsidR="009757A3" w:rsidRDefault="009757A3" w:rsidP="009757A3">
      <w:pPr>
        <w:pStyle w:val="4"/>
        <w:spacing w:line="360" w:lineRule="auto"/>
        <w:ind w:left="920"/>
      </w:pPr>
      <w:r>
        <w:lastRenderedPageBreak/>
        <w:t>三、工作内容</w:t>
      </w:r>
    </w:p>
    <w:p w14:paraId="50E5DB71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专家工作组的工作按赛前、赛中、赛后三个阶段主要可分为10个工作模块。</w:t>
      </w:r>
      <w:bookmarkStart w:id="2" w:name="_GoBack"/>
      <w:bookmarkEnd w:id="2"/>
    </w:p>
    <w:p w14:paraId="1D205CEA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.</w:t>
      </w:r>
      <w:r w:rsidRPr="00131EC4">
        <w:rPr>
          <w:sz w:val="30"/>
          <w:szCs w:val="30"/>
        </w:rPr>
        <w:t>赛前阶段</w:t>
      </w:r>
    </w:p>
    <w:p w14:paraId="7D992ED5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工作模块1：赛项规程编制</w:t>
      </w:r>
    </w:p>
    <w:p w14:paraId="78A69990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各赛项专家工作组根据《辽宁省职业院校技能大赛赛项规程编制要求》，立足于公开、公平和公正的办赛原则，以赛项方案申报书为基础，以申报答辩评审专家意见为参考，科学合理、详实可行地编制赛项规程。赛项专家工作组组长为相应赛项规程的第一负责人。</w:t>
      </w:r>
    </w:p>
    <w:p w14:paraId="2A5E10A4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工作模块2：竞赛平台方案制定</w:t>
      </w:r>
    </w:p>
    <w:p w14:paraId="75B129A2" w14:textId="458C132A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赛项专家工作组根据竞赛规程中确定的竞赛平台技术参数，提出主要竞赛器材（包含硬件及软件）方案。方案推荐的备选平台不少于两家。经大赛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办公室批准后公开征集意向合作企业，通过公开竞争确定竞赛平台。凡已经举办且反映良好的赛项，比赛涉及的主要竞赛器材原则上保持相对稳定。</w:t>
      </w:r>
    </w:p>
    <w:p w14:paraId="289725B0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工作模块3：赛题设计与审核</w:t>
      </w:r>
    </w:p>
    <w:p w14:paraId="498D91E6" w14:textId="7C2899DE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专家工作组主要依据《辽宁省职业院校技能大赛赛项赛题管理办法》完成赛题设计。</w:t>
      </w:r>
      <w:proofErr w:type="gramStart"/>
      <w:r w:rsidRPr="00131EC4">
        <w:rPr>
          <w:sz w:val="30"/>
          <w:szCs w:val="30"/>
        </w:rPr>
        <w:t>赛卷或</w:t>
      </w:r>
      <w:proofErr w:type="gramEnd"/>
      <w:r w:rsidRPr="00131EC4">
        <w:rPr>
          <w:sz w:val="30"/>
          <w:szCs w:val="30"/>
        </w:rPr>
        <w:t>赛题须按要求在规定时间内在大赛官方网络平台进行公开。专家工作组完成赛题（包含样题、</w:t>
      </w:r>
      <w:proofErr w:type="gramStart"/>
      <w:r w:rsidRPr="00131EC4">
        <w:rPr>
          <w:sz w:val="30"/>
          <w:szCs w:val="30"/>
        </w:rPr>
        <w:t>赛卷和</w:t>
      </w:r>
      <w:proofErr w:type="gramEnd"/>
      <w:r w:rsidRPr="00131EC4">
        <w:rPr>
          <w:sz w:val="30"/>
          <w:szCs w:val="30"/>
        </w:rPr>
        <w:t>赛题库）设计后，交由赛项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指定的专家进行审核。专家工作组对赛题负有保密责任，</w:t>
      </w:r>
      <w:proofErr w:type="gramStart"/>
      <w:r w:rsidRPr="00131EC4">
        <w:rPr>
          <w:sz w:val="30"/>
          <w:szCs w:val="30"/>
        </w:rPr>
        <w:t>须签署</w:t>
      </w:r>
      <w:proofErr w:type="gramEnd"/>
      <w:r w:rsidRPr="00131EC4">
        <w:rPr>
          <w:sz w:val="30"/>
          <w:szCs w:val="30"/>
        </w:rPr>
        <w:t>保密协议，不得以任何方式泄露赛题内容。</w:t>
      </w:r>
    </w:p>
    <w:p w14:paraId="19E6B693" w14:textId="4E82498D" w:rsidR="000E1819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工作模块4：赛场设计与验</w:t>
      </w:r>
      <w:r w:rsidR="000E1819">
        <w:rPr>
          <w:rFonts w:hint="eastAsia"/>
          <w:sz w:val="30"/>
          <w:szCs w:val="30"/>
        </w:rPr>
        <w:t>收</w:t>
      </w:r>
    </w:p>
    <w:p w14:paraId="426A062B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赛项专家工作组以赛项规程中“竞赛环境”的内容阐述为基础，依据《辽宁省职业院校技能大赛赛项设备与设施管理办法》中“赛场布</w:t>
      </w:r>
      <w:r w:rsidRPr="00131EC4">
        <w:rPr>
          <w:sz w:val="30"/>
          <w:szCs w:val="30"/>
        </w:rPr>
        <w:lastRenderedPageBreak/>
        <w:t>置”的有关要求，详细制定赛场建设方案和建设进度表， 交由赛项承办院校落实执行。专家工作组检查赛场建设进度，并于正式比赛前一周会同承办院校对赛场建设成果进行查漏、验收和签字确认。</w:t>
      </w:r>
    </w:p>
    <w:p w14:paraId="787B7DA7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工作模块5：赛项安全工作</w:t>
      </w:r>
    </w:p>
    <w:p w14:paraId="34906E4C" w14:textId="76A9BDC4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专家工作组作为赛项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下设安全保障工作组的成员之一，主要负责赛项安全工作中的命题安全和设备设施安全。针对命题安全，专家工作组须制定赛题管理的流程和规范及命题相关的安全预案，保证比赛命题、赛题保管、发放、回收和</w:t>
      </w:r>
      <w:proofErr w:type="gramStart"/>
      <w:r w:rsidRPr="00131EC4">
        <w:rPr>
          <w:sz w:val="30"/>
          <w:szCs w:val="30"/>
        </w:rPr>
        <w:t>评判全</w:t>
      </w:r>
      <w:proofErr w:type="gramEnd"/>
      <w:r w:rsidRPr="00131EC4">
        <w:rPr>
          <w:sz w:val="30"/>
          <w:szCs w:val="30"/>
        </w:rPr>
        <w:t>过程的安全。针对设备设施安全，专家工作组应充分考虑比赛内容和所用器材、耗材可能存在的危险因素，在赛项技术文件中注明危险提示和防范措施，通过完善设计最大限度规避风险。同时，专家工作组须制定竞赛突发事件应急预案，以便快速有效地应对可能发生的安全事故。具体要求见《辽宁省职业院校技能大赛安全管理规定》。</w:t>
      </w:r>
    </w:p>
    <w:p w14:paraId="23E4328D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工作模块6：裁判人员培训</w:t>
      </w:r>
    </w:p>
    <w:p w14:paraId="04741601" w14:textId="3F081688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赛项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及其下设专家工作组需在赛前组织赛项裁判人员培训，重点讲解与裁判执</w:t>
      </w:r>
      <w:proofErr w:type="gramStart"/>
      <w:r w:rsidRPr="00131EC4">
        <w:rPr>
          <w:sz w:val="30"/>
          <w:szCs w:val="30"/>
        </w:rPr>
        <w:t>裁工作</w:t>
      </w:r>
      <w:proofErr w:type="gramEnd"/>
      <w:r w:rsidRPr="00131EC4">
        <w:rPr>
          <w:sz w:val="30"/>
          <w:szCs w:val="30"/>
        </w:rPr>
        <w:t>密切相关赛项竞赛规程，具体包括：比赛规则、比赛内容、竞赛技术平台、评分方式、评分标准、成绩管理流程、安全注意事项和安全应急预案等。</w:t>
      </w:r>
    </w:p>
    <w:p w14:paraId="06F02B1A" w14:textId="30900BBD" w:rsidR="00ED168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工作模块7：赛项说明会组织</w:t>
      </w:r>
    </w:p>
    <w:p w14:paraId="73C6E7AA" w14:textId="45D98135" w:rsidR="009757A3" w:rsidRPr="00131EC4" w:rsidRDefault="00ED1684" w:rsidP="00ED1684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专家工作组于赛前组织召开赛项说明会，参会人员为各</w:t>
      </w:r>
      <w:r>
        <w:rPr>
          <w:rFonts w:hint="eastAsia"/>
          <w:sz w:val="30"/>
          <w:szCs w:val="30"/>
        </w:rPr>
        <w:t>市</w:t>
      </w:r>
      <w:r w:rsidR="009757A3" w:rsidRPr="00131EC4">
        <w:rPr>
          <w:sz w:val="30"/>
          <w:szCs w:val="30"/>
        </w:rPr>
        <w:t>教育行政部门</w:t>
      </w:r>
      <w:r w:rsidR="009757A3" w:rsidRPr="00131EC4">
        <w:rPr>
          <w:rFonts w:hint="eastAsia"/>
          <w:sz w:val="30"/>
          <w:szCs w:val="30"/>
        </w:rPr>
        <w:t>、高职院校技能大赛组织委员会技能大赛组织委员会</w:t>
      </w:r>
      <w:r w:rsidR="009757A3" w:rsidRPr="00131EC4">
        <w:rPr>
          <w:sz w:val="30"/>
          <w:szCs w:val="30"/>
        </w:rPr>
        <w:t>统一选派的领队、指导教师或其他相关人员。说明会的主要议题包括解读竞赛规程内容及注意事项、介绍竞赛技术平台及其操作、互动答疑等。</w:t>
      </w:r>
    </w:p>
    <w:p w14:paraId="68C86721" w14:textId="77777777" w:rsidR="000E1819" w:rsidRDefault="000E1819" w:rsidP="009757A3">
      <w:pPr>
        <w:spacing w:line="360" w:lineRule="auto"/>
        <w:ind w:firstLineChars="200" w:firstLine="600"/>
        <w:rPr>
          <w:sz w:val="30"/>
          <w:szCs w:val="30"/>
        </w:rPr>
      </w:pPr>
    </w:p>
    <w:p w14:paraId="30B25C7F" w14:textId="7A4FF71F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2</w:t>
      </w:r>
      <w:r>
        <w:rPr>
          <w:sz w:val="30"/>
          <w:szCs w:val="30"/>
        </w:rPr>
        <w:t>.</w:t>
      </w:r>
      <w:r w:rsidRPr="00131EC4">
        <w:rPr>
          <w:sz w:val="30"/>
          <w:szCs w:val="30"/>
        </w:rPr>
        <w:t>赛中阶段</w:t>
      </w:r>
    </w:p>
    <w:p w14:paraId="459331CD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工作模块8：技术支持、竞赛成绩分析与点评</w:t>
      </w:r>
    </w:p>
    <w:p w14:paraId="3AEA721F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专家工作组在竞赛过程中为竞赛顺利开展提供技术支持。在赛项成绩产生后至</w:t>
      </w:r>
      <w:proofErr w:type="gramStart"/>
      <w:r w:rsidRPr="00131EC4">
        <w:rPr>
          <w:sz w:val="30"/>
          <w:szCs w:val="30"/>
        </w:rPr>
        <w:t>赛项闭赛式</w:t>
      </w:r>
      <w:proofErr w:type="gramEnd"/>
      <w:r w:rsidRPr="00131EC4">
        <w:rPr>
          <w:sz w:val="30"/>
          <w:szCs w:val="30"/>
        </w:rPr>
        <w:t>结束前组织进行竞赛成绩分析与赛项点评，点评时间一般不少于30分钟。具体要求见《辽宁省职业院校技能大赛赛后工作管理办法》。</w:t>
      </w:r>
    </w:p>
    <w:p w14:paraId="4F28D146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sz w:val="30"/>
          <w:szCs w:val="30"/>
        </w:rPr>
        <w:t>.</w:t>
      </w:r>
      <w:r w:rsidRPr="00131EC4">
        <w:rPr>
          <w:sz w:val="30"/>
          <w:szCs w:val="30"/>
        </w:rPr>
        <w:t>赛后阶段</w:t>
      </w:r>
    </w:p>
    <w:p w14:paraId="6BF1453E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工作模块9：专家工作总结</w:t>
      </w:r>
    </w:p>
    <w:p w14:paraId="21FA3B0F" w14:textId="42B32C61" w:rsidR="009757A3" w:rsidRPr="00131EC4" w:rsidRDefault="009757A3" w:rsidP="00ED1684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专家工作组须填写专家工作总结表，重点完成赛项分析报告，于赛项闭赛后30日内提交大赛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办公室。赛项分析报告的指导办法见《辽宁省职业院校技能大赛赛后工作管理办法》。此外，专家工作组应指导赛项承办院校做好比赛档案，包括赛项赛题、赛项说明会会议资料、安全预案等的整理、归档和封存工作。</w:t>
      </w:r>
    </w:p>
    <w:p w14:paraId="17B878B5" w14:textId="77777777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工作模块10：赛项资源转化</w:t>
      </w:r>
    </w:p>
    <w:p w14:paraId="1AFB6B75" w14:textId="007F2130" w:rsidR="009757A3" w:rsidRPr="00131EC4" w:rsidRDefault="009757A3" w:rsidP="009757A3">
      <w:pPr>
        <w:spacing w:line="360" w:lineRule="auto"/>
        <w:ind w:firstLineChars="200" w:firstLine="600"/>
        <w:rPr>
          <w:sz w:val="30"/>
          <w:szCs w:val="30"/>
        </w:rPr>
      </w:pPr>
      <w:r w:rsidRPr="00131EC4">
        <w:rPr>
          <w:sz w:val="30"/>
          <w:szCs w:val="30"/>
        </w:rPr>
        <w:t>按照《辽宁省职业院校技能大赛赛项资源转化工作办法》，要求在公布拟设赛项规程时，公布详细的赛项资源转化方案。在赛项比赛结束后30个工作日内，向大赛</w:t>
      </w:r>
      <w:r w:rsidR="00B10B3E">
        <w:rPr>
          <w:sz w:val="30"/>
          <w:szCs w:val="30"/>
        </w:rPr>
        <w:t>组委会</w:t>
      </w:r>
      <w:r w:rsidRPr="00131EC4">
        <w:rPr>
          <w:sz w:val="30"/>
          <w:szCs w:val="30"/>
        </w:rPr>
        <w:t>办公室上报赛项资源转化的实施方案。在赛后三个月内完成资源转化，特殊赛项的资源转化不超过半年。</w:t>
      </w:r>
    </w:p>
    <w:p w14:paraId="3A5627B8" w14:textId="77777777" w:rsidR="009757A3" w:rsidRDefault="009757A3" w:rsidP="009757A3">
      <w:pPr>
        <w:spacing w:line="340" w:lineRule="auto"/>
        <w:jc w:val="both"/>
        <w:sectPr w:rsidR="009757A3">
          <w:pgSz w:w="11910" w:h="16840"/>
          <w:pgMar w:top="1540" w:right="1120" w:bottom="1160" w:left="1480" w:header="0" w:footer="971" w:gutter="0"/>
          <w:cols w:space="720"/>
        </w:sectPr>
      </w:pPr>
    </w:p>
    <w:p w14:paraId="163E8ADF" w14:textId="502ABF7B" w:rsidR="009757A3" w:rsidRDefault="009757A3" w:rsidP="009757A3">
      <w:pPr>
        <w:pStyle w:val="4"/>
        <w:spacing w:line="548" w:lineRule="exact"/>
        <w:ind w:left="920"/>
      </w:pPr>
      <w:bookmarkStart w:id="3" w:name="四、工作记录"/>
      <w:bookmarkEnd w:id="3"/>
      <w:r>
        <w:lastRenderedPageBreak/>
        <w:t>四、工作记录</w:t>
      </w:r>
    </w:p>
    <w:p w14:paraId="1300AE39" w14:textId="77777777" w:rsidR="009757A3" w:rsidRPr="009757A3" w:rsidRDefault="009757A3" w:rsidP="009757A3"/>
    <w:tbl>
      <w:tblPr>
        <w:tblStyle w:val="a5"/>
        <w:tblW w:w="8931" w:type="dxa"/>
        <w:tblInd w:w="-289" w:type="dxa"/>
        <w:tblLook w:val="04A0" w:firstRow="1" w:lastRow="0" w:firstColumn="1" w:lastColumn="0" w:noHBand="0" w:noVBand="1"/>
      </w:tblPr>
      <w:tblGrid>
        <w:gridCol w:w="4437"/>
        <w:gridCol w:w="4494"/>
      </w:tblGrid>
      <w:tr w:rsidR="009757A3" w14:paraId="2C87E4F0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78625C5C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一、赛项规程编制</w:t>
            </w:r>
          </w:p>
        </w:tc>
        <w:tc>
          <w:tcPr>
            <w:tcW w:w="4494" w:type="dxa"/>
          </w:tcPr>
          <w:p w14:paraId="707E1CF8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312A577F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06B714A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331BB838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9771CED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99D8F1B" w14:textId="155355EA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5E0D11F4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746694D7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二、竞赛平台方案制定</w:t>
            </w:r>
          </w:p>
        </w:tc>
        <w:tc>
          <w:tcPr>
            <w:tcW w:w="4494" w:type="dxa"/>
          </w:tcPr>
          <w:p w14:paraId="1E68EB27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5D8300AE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05BDF67F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3A60D19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451634D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15B7E66" w14:textId="3913AB41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46EB2DA4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3676A412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三、赛题设计与审核</w:t>
            </w:r>
          </w:p>
        </w:tc>
        <w:tc>
          <w:tcPr>
            <w:tcW w:w="4494" w:type="dxa"/>
          </w:tcPr>
          <w:p w14:paraId="008105A2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70C1C914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554BEB11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5D51A3F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2B5C905F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91B49CE" w14:textId="429DADC3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6F0C3C68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4742C332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四、赛场设计与验收</w:t>
            </w:r>
          </w:p>
        </w:tc>
        <w:tc>
          <w:tcPr>
            <w:tcW w:w="4494" w:type="dxa"/>
          </w:tcPr>
          <w:p w14:paraId="67472E1A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30C08C97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5DE3AF8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3E70FD16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0FAA120E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0A836D7E" w14:textId="361FE0D1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539C8CB3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4376667B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五、赛项安全工作</w:t>
            </w:r>
          </w:p>
        </w:tc>
        <w:tc>
          <w:tcPr>
            <w:tcW w:w="4494" w:type="dxa"/>
          </w:tcPr>
          <w:p w14:paraId="30464A89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13A6390C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AE73B94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55CA410E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B2EA607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57A4429E" w14:textId="000076A4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6D01DC32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37CE9F0C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六、裁判员培训</w:t>
            </w:r>
          </w:p>
        </w:tc>
        <w:tc>
          <w:tcPr>
            <w:tcW w:w="4494" w:type="dxa"/>
          </w:tcPr>
          <w:p w14:paraId="0CB8580B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171658D1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DBC632A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F350ED5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186F3A5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13DDADA" w14:textId="2CD41459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6A228AC0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7B6965DE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lastRenderedPageBreak/>
              <w:t>七、说明会组织</w:t>
            </w:r>
          </w:p>
        </w:tc>
        <w:tc>
          <w:tcPr>
            <w:tcW w:w="4494" w:type="dxa"/>
          </w:tcPr>
          <w:p w14:paraId="1575F1A8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68C4852F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56363D08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3E9EF37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008ADC70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A3764CA" w14:textId="5F1D5899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465B2086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4A31C63C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八、技术支持、成绩分析与点评</w:t>
            </w:r>
          </w:p>
        </w:tc>
        <w:tc>
          <w:tcPr>
            <w:tcW w:w="4494" w:type="dxa"/>
          </w:tcPr>
          <w:p w14:paraId="728EC782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6A88ACA7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8546833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A43AFE2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1BF79D9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79B24056" w14:textId="03DCCB0A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5ABE2D48" w14:textId="77777777" w:rsidTr="009757A3">
        <w:trPr>
          <w:trHeight w:hRule="exact" w:val="6672"/>
        </w:trPr>
        <w:tc>
          <w:tcPr>
            <w:tcW w:w="4437" w:type="dxa"/>
            <w:vAlign w:val="center"/>
          </w:tcPr>
          <w:p w14:paraId="30FB8321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九、专家工作总结</w:t>
            </w:r>
          </w:p>
        </w:tc>
        <w:tc>
          <w:tcPr>
            <w:tcW w:w="4494" w:type="dxa"/>
          </w:tcPr>
          <w:p w14:paraId="3BE269A5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77FBC4EA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0BE4D61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FAB4C31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996D85B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4AF6EBE8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7DC4FCBE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09210095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52201BD6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34D8B410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7880A30D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79FC105F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560D0705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4CD3240E" w14:textId="1E865687" w:rsidR="009757A3" w:rsidRDefault="009757A3" w:rsidP="00EB0824">
            <w:pPr>
              <w:rPr>
                <w:sz w:val="24"/>
                <w:szCs w:val="24"/>
              </w:rPr>
            </w:pPr>
          </w:p>
          <w:p w14:paraId="22B22E18" w14:textId="289F1946" w:rsidR="009757A3" w:rsidRDefault="009757A3" w:rsidP="00EB0824">
            <w:pPr>
              <w:rPr>
                <w:sz w:val="24"/>
                <w:szCs w:val="24"/>
              </w:rPr>
            </w:pPr>
          </w:p>
          <w:p w14:paraId="7A996200" w14:textId="69519674" w:rsidR="009757A3" w:rsidRDefault="009757A3" w:rsidP="00EB0824">
            <w:pPr>
              <w:rPr>
                <w:sz w:val="24"/>
                <w:szCs w:val="24"/>
              </w:rPr>
            </w:pPr>
          </w:p>
          <w:p w14:paraId="7A05D51A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5B1B13BD" w14:textId="6202BFD6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38D10DA8" w14:textId="77777777" w:rsidR="009757A3" w:rsidRDefault="009757A3" w:rsidP="00EB0824">
            <w:pPr>
              <w:rPr>
                <w:sz w:val="24"/>
                <w:szCs w:val="24"/>
              </w:rPr>
            </w:pPr>
          </w:p>
          <w:p w14:paraId="4705B142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06E18E7" w14:textId="4865EFDC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 xml:space="preserve">签字： </w:t>
            </w:r>
            <w:r w:rsidRPr="00BD657F">
              <w:rPr>
                <w:sz w:val="24"/>
                <w:szCs w:val="24"/>
              </w:rPr>
              <w:t xml:space="preserve">          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757A3" w14:paraId="5AD77AB6" w14:textId="77777777" w:rsidTr="009757A3">
        <w:trPr>
          <w:trHeight w:hRule="exact" w:val="1985"/>
        </w:trPr>
        <w:tc>
          <w:tcPr>
            <w:tcW w:w="4437" w:type="dxa"/>
            <w:vAlign w:val="center"/>
          </w:tcPr>
          <w:p w14:paraId="4CDC1B6A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十、赛项资源转化</w:t>
            </w:r>
          </w:p>
        </w:tc>
        <w:tc>
          <w:tcPr>
            <w:tcW w:w="4494" w:type="dxa"/>
          </w:tcPr>
          <w:p w14:paraId="33149FCE" w14:textId="77777777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工作描述：</w:t>
            </w:r>
          </w:p>
          <w:p w14:paraId="394363B3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D2E03B1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19508D19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4241ABDC" w14:textId="77777777" w:rsidR="009757A3" w:rsidRPr="00BD657F" w:rsidRDefault="009757A3" w:rsidP="00EB0824">
            <w:pPr>
              <w:rPr>
                <w:sz w:val="24"/>
                <w:szCs w:val="24"/>
              </w:rPr>
            </w:pPr>
          </w:p>
          <w:p w14:paraId="6C6ADE1A" w14:textId="6A9EFE7C" w:rsidR="009757A3" w:rsidRPr="00BD657F" w:rsidRDefault="009757A3" w:rsidP="00EB0824">
            <w:pPr>
              <w:rPr>
                <w:sz w:val="24"/>
                <w:szCs w:val="24"/>
              </w:rPr>
            </w:pPr>
            <w:r w:rsidRPr="00BD657F">
              <w:rPr>
                <w:rFonts w:hint="eastAsia"/>
                <w:sz w:val="24"/>
                <w:szCs w:val="24"/>
              </w:rPr>
              <w:t>签字：</w:t>
            </w:r>
            <w:r w:rsidRPr="00BD657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Pr="00BD657F">
              <w:rPr>
                <w:sz w:val="24"/>
                <w:szCs w:val="24"/>
              </w:rPr>
              <w:t xml:space="preserve">       </w:t>
            </w:r>
            <w:r w:rsidRPr="00BD657F">
              <w:rPr>
                <w:rFonts w:hint="eastAsia"/>
                <w:sz w:val="24"/>
                <w:szCs w:val="24"/>
              </w:rPr>
              <w:t xml:space="preserve">年 </w:t>
            </w:r>
            <w:r w:rsidRPr="00BD657F">
              <w:rPr>
                <w:sz w:val="24"/>
                <w:szCs w:val="24"/>
              </w:rPr>
              <w:t xml:space="preserve">  </w:t>
            </w:r>
            <w:r w:rsidRPr="00BD657F">
              <w:rPr>
                <w:rFonts w:hint="eastAsia"/>
                <w:sz w:val="24"/>
                <w:szCs w:val="24"/>
              </w:rPr>
              <w:t xml:space="preserve">月 </w:t>
            </w:r>
            <w:r w:rsidRPr="00BD657F">
              <w:rPr>
                <w:sz w:val="24"/>
                <w:szCs w:val="24"/>
              </w:rPr>
              <w:t xml:space="preserve"> </w:t>
            </w:r>
            <w:r w:rsidRPr="00BD657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78B8E48" w14:textId="77777777" w:rsidR="009757A3" w:rsidRPr="009757A3" w:rsidRDefault="009757A3" w:rsidP="009757A3">
      <w:pPr>
        <w:rPr>
          <w:sz w:val="28"/>
          <w:szCs w:val="28"/>
        </w:rPr>
      </w:pPr>
    </w:p>
    <w:p w14:paraId="336F6B34" w14:textId="31FDAC48" w:rsidR="009757A3" w:rsidRDefault="009757A3" w:rsidP="009757A3">
      <w:r w:rsidRPr="00BD657F">
        <w:rPr>
          <w:sz w:val="30"/>
          <w:szCs w:val="30"/>
        </w:rPr>
        <w:t>专家组组长签名：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</w:t>
      </w:r>
      <w:r w:rsidRPr="00BD657F">
        <w:rPr>
          <w:sz w:val="30"/>
          <w:szCs w:val="30"/>
        </w:rPr>
        <w:t xml:space="preserve"> </w:t>
      </w:r>
      <w:r w:rsidRPr="00BD657F"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期：</w:t>
      </w:r>
    </w:p>
    <w:sectPr w:rsidR="00975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65D15" w14:textId="77777777" w:rsidR="0009049B" w:rsidRDefault="0009049B">
      <w:r>
        <w:separator/>
      </w:r>
    </w:p>
  </w:endnote>
  <w:endnote w:type="continuationSeparator" w:id="0">
    <w:p w14:paraId="21DAED57" w14:textId="77777777" w:rsidR="0009049B" w:rsidRDefault="0009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2B75" w14:textId="77777777" w:rsidR="009757A3" w:rsidRDefault="009757A3">
    <w:pPr>
      <w:pStyle w:val="a4"/>
    </w:pPr>
  </w:p>
  <w:p w14:paraId="71F4F38E" w14:textId="77777777" w:rsidR="009757A3" w:rsidRDefault="009757A3">
    <w:pPr>
      <w:pStyle w:val="a3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4A55" w14:textId="77777777" w:rsidR="0009049B" w:rsidRDefault="0009049B">
      <w:r>
        <w:separator/>
      </w:r>
    </w:p>
  </w:footnote>
  <w:footnote w:type="continuationSeparator" w:id="0">
    <w:p w14:paraId="750DBA3E" w14:textId="77777777" w:rsidR="0009049B" w:rsidRDefault="0009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A3"/>
    <w:rsid w:val="0009049B"/>
    <w:rsid w:val="000E1819"/>
    <w:rsid w:val="00183AF4"/>
    <w:rsid w:val="00456E3C"/>
    <w:rsid w:val="009757A3"/>
    <w:rsid w:val="00B10B3E"/>
    <w:rsid w:val="00ED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6E8C"/>
  <w15:chartTrackingRefBased/>
  <w15:docId w15:val="{1284E276-B6F9-4DAF-9AE8-2905C2A3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757A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4">
    <w:name w:val="heading 4"/>
    <w:basedOn w:val="a"/>
    <w:next w:val="a"/>
    <w:link w:val="4Char"/>
    <w:uiPriority w:val="1"/>
    <w:qFormat/>
    <w:rsid w:val="009757A3"/>
    <w:pPr>
      <w:ind w:left="1240"/>
      <w:outlineLvl w:val="3"/>
    </w:pPr>
    <w:rPr>
      <w:rFonts w:ascii="微软雅黑" w:eastAsia="微软雅黑" w:hAnsi="微软雅黑" w:cs="微软雅黑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1"/>
    <w:rsid w:val="009757A3"/>
    <w:rPr>
      <w:rFonts w:ascii="微软雅黑" w:eastAsia="微软雅黑" w:hAnsi="微软雅黑" w:cs="微软雅黑"/>
      <w:b/>
      <w:bCs/>
      <w:kern w:val="0"/>
      <w:sz w:val="30"/>
      <w:szCs w:val="30"/>
      <w:lang w:val="zh-CN" w:bidi="zh-CN"/>
    </w:rPr>
  </w:style>
  <w:style w:type="paragraph" w:styleId="a3">
    <w:name w:val="Body Text"/>
    <w:basedOn w:val="a"/>
    <w:link w:val="Char"/>
    <w:uiPriority w:val="1"/>
    <w:qFormat/>
    <w:rsid w:val="009757A3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9757A3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styleId="a4">
    <w:name w:val="footer"/>
    <w:basedOn w:val="a"/>
    <w:link w:val="Char0"/>
    <w:uiPriority w:val="99"/>
    <w:unhideWhenUsed/>
    <w:rsid w:val="009757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7A3"/>
    <w:rPr>
      <w:rFonts w:ascii="宋体" w:eastAsia="宋体" w:hAnsi="宋体" w:cs="宋体"/>
      <w:kern w:val="0"/>
      <w:sz w:val="18"/>
      <w:szCs w:val="18"/>
      <w:lang w:val="zh-CN" w:bidi="zh-CN"/>
    </w:rPr>
  </w:style>
  <w:style w:type="table" w:styleId="a5">
    <w:name w:val="Table Grid"/>
    <w:basedOn w:val="a1"/>
    <w:uiPriority w:val="39"/>
    <w:rsid w:val="0097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B1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B3E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xym</dc:creator>
  <cp:keywords/>
  <dc:description/>
  <cp:lastModifiedBy>彬彬</cp:lastModifiedBy>
  <cp:revision>3</cp:revision>
  <dcterms:created xsi:type="dcterms:W3CDTF">2021-11-11T03:18:00Z</dcterms:created>
  <dcterms:modified xsi:type="dcterms:W3CDTF">2021-11-17T03:46:00Z</dcterms:modified>
</cp:coreProperties>
</file>